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22636" w14:textId="77777777" w:rsidR="00993304" w:rsidRPr="00B828A3" w:rsidRDefault="00993304" w:rsidP="00993304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CBA05A8" w14:textId="77777777" w:rsidR="00993304" w:rsidRPr="00B828A3" w:rsidRDefault="00993304" w:rsidP="00E27B1B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14:paraId="1338F244" w14:textId="05772DFC" w:rsidR="008B3870" w:rsidRDefault="00E27B1B" w:rsidP="00E27B1B">
      <w:pPr>
        <w:spacing w:after="0" w:line="240" w:lineRule="auto"/>
        <w:ind w:left="-1440"/>
        <w:jc w:val="center"/>
        <w:rPr>
          <w:rFonts w:eastAsia="Times New Roman" w:cstheme="minorHAnsi"/>
          <w:b/>
          <w:sz w:val="28"/>
          <w:szCs w:val="24"/>
        </w:rPr>
      </w:pPr>
      <w:r>
        <w:rPr>
          <w:rFonts w:eastAsia="Times New Roman" w:cstheme="minorHAnsi"/>
          <w:b/>
          <w:sz w:val="28"/>
          <w:szCs w:val="24"/>
        </w:rPr>
        <w:t xml:space="preserve">                        </w:t>
      </w:r>
      <w:r w:rsidR="00F44159" w:rsidRPr="00B828A3">
        <w:rPr>
          <w:rFonts w:eastAsia="Times New Roman" w:cstheme="minorHAnsi"/>
          <w:b/>
          <w:sz w:val="28"/>
          <w:szCs w:val="24"/>
        </w:rPr>
        <w:t xml:space="preserve">Jupiter Wagons Ltd. </w:t>
      </w:r>
      <w:r w:rsidR="004D683B" w:rsidRPr="00B828A3">
        <w:rPr>
          <w:rFonts w:eastAsia="Times New Roman" w:cstheme="minorHAnsi"/>
          <w:b/>
          <w:sz w:val="28"/>
          <w:szCs w:val="24"/>
        </w:rPr>
        <w:t>forays</w:t>
      </w:r>
      <w:r w:rsidR="00F44159" w:rsidRPr="00B828A3">
        <w:rPr>
          <w:rFonts w:eastAsia="Times New Roman" w:cstheme="minorHAnsi"/>
          <w:b/>
          <w:sz w:val="28"/>
          <w:szCs w:val="24"/>
        </w:rPr>
        <w:t xml:space="preserve"> in</w:t>
      </w:r>
      <w:r w:rsidR="000900D8" w:rsidRPr="00B828A3">
        <w:rPr>
          <w:rFonts w:eastAsia="Times New Roman" w:cstheme="minorHAnsi"/>
          <w:b/>
          <w:sz w:val="28"/>
          <w:szCs w:val="24"/>
        </w:rPr>
        <w:t xml:space="preserve">to </w:t>
      </w:r>
      <w:r w:rsidR="00FA5EFD" w:rsidRPr="00B828A3">
        <w:rPr>
          <w:rFonts w:eastAsia="Times New Roman" w:cstheme="minorHAnsi"/>
          <w:b/>
          <w:sz w:val="28"/>
          <w:szCs w:val="24"/>
        </w:rPr>
        <w:t xml:space="preserve">EV </w:t>
      </w:r>
      <w:r w:rsidR="00300BB0">
        <w:rPr>
          <w:rFonts w:eastAsia="Times New Roman" w:cstheme="minorHAnsi"/>
          <w:b/>
          <w:sz w:val="28"/>
          <w:szCs w:val="24"/>
        </w:rPr>
        <w:t>segment</w:t>
      </w:r>
      <w:r w:rsidR="000900D8" w:rsidRPr="00B828A3">
        <w:rPr>
          <w:rFonts w:eastAsia="Times New Roman" w:cstheme="minorHAnsi"/>
          <w:b/>
          <w:sz w:val="28"/>
          <w:szCs w:val="24"/>
        </w:rPr>
        <w:t xml:space="preserve"> </w:t>
      </w:r>
      <w:r w:rsidR="004D683B" w:rsidRPr="00B828A3">
        <w:rPr>
          <w:rFonts w:eastAsia="Times New Roman" w:cstheme="minorHAnsi"/>
          <w:b/>
          <w:sz w:val="28"/>
          <w:szCs w:val="24"/>
        </w:rPr>
        <w:t>with the launch of</w:t>
      </w:r>
    </w:p>
    <w:p w14:paraId="0F5B8E90" w14:textId="6708BCAF" w:rsidR="00F44159" w:rsidRPr="00B828A3" w:rsidRDefault="00E27B1B" w:rsidP="00E27B1B">
      <w:pPr>
        <w:spacing w:after="0" w:line="240" w:lineRule="auto"/>
        <w:ind w:left="-1440"/>
        <w:jc w:val="center"/>
        <w:rPr>
          <w:rFonts w:cstheme="minorHAnsi"/>
          <w:b/>
          <w:sz w:val="28"/>
          <w:szCs w:val="24"/>
        </w:rPr>
      </w:pPr>
      <w:r>
        <w:rPr>
          <w:rFonts w:eastAsia="Times New Roman" w:cstheme="minorHAnsi"/>
          <w:b/>
          <w:sz w:val="28"/>
          <w:szCs w:val="24"/>
        </w:rPr>
        <w:t xml:space="preserve">                       </w:t>
      </w:r>
      <w:r w:rsidR="004D683B" w:rsidRPr="00B828A3">
        <w:rPr>
          <w:rFonts w:eastAsia="Times New Roman" w:cstheme="minorHAnsi"/>
          <w:b/>
          <w:sz w:val="28"/>
          <w:szCs w:val="24"/>
        </w:rPr>
        <w:t>‘Jupiter Electric Mobility’</w:t>
      </w:r>
    </w:p>
    <w:p w14:paraId="37BBF21E" w14:textId="77777777" w:rsidR="00B562E2" w:rsidRPr="00B828A3" w:rsidRDefault="00B562E2" w:rsidP="00E27B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D054FF8" w14:textId="4557D86A" w:rsidR="00337EC3" w:rsidRDefault="00E27B1B" w:rsidP="00E27B1B">
      <w:pPr>
        <w:spacing w:after="0" w:line="240" w:lineRule="auto"/>
        <w:ind w:left="-144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      </w:t>
      </w:r>
      <w:r w:rsidR="00E35FA4" w:rsidRPr="00B828A3">
        <w:rPr>
          <w:rFonts w:cstheme="minorHAnsi"/>
          <w:i/>
          <w:sz w:val="24"/>
          <w:szCs w:val="24"/>
        </w:rPr>
        <w:t xml:space="preserve">Partners with </w:t>
      </w:r>
      <w:proofErr w:type="spellStart"/>
      <w:r w:rsidR="008A35B1" w:rsidRPr="00B828A3">
        <w:rPr>
          <w:rFonts w:cstheme="minorHAnsi"/>
          <w:i/>
          <w:sz w:val="24"/>
          <w:szCs w:val="24"/>
        </w:rPr>
        <w:t>GreenPower</w:t>
      </w:r>
      <w:proofErr w:type="spellEnd"/>
      <w:r w:rsidR="008A35B1" w:rsidRPr="00B828A3">
        <w:rPr>
          <w:rFonts w:cstheme="minorHAnsi"/>
          <w:i/>
          <w:sz w:val="24"/>
          <w:szCs w:val="24"/>
        </w:rPr>
        <w:t xml:space="preserve"> Motors, a </w:t>
      </w:r>
      <w:r w:rsidR="00E35FA4" w:rsidRPr="00B828A3">
        <w:rPr>
          <w:rFonts w:cstheme="minorHAnsi"/>
          <w:i/>
          <w:sz w:val="24"/>
          <w:szCs w:val="24"/>
        </w:rPr>
        <w:t>US-Canada based publicly listed EV compan</w:t>
      </w:r>
      <w:r w:rsidR="008A35B1" w:rsidRPr="00B828A3">
        <w:rPr>
          <w:rFonts w:cstheme="minorHAnsi"/>
          <w:i/>
          <w:sz w:val="24"/>
          <w:szCs w:val="24"/>
        </w:rPr>
        <w:t>y</w:t>
      </w:r>
    </w:p>
    <w:p w14:paraId="70E8612C" w14:textId="7E7BBD61" w:rsidR="00F44159" w:rsidRPr="00AD7DD9" w:rsidRDefault="00935F97" w:rsidP="00E27B1B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</w:rPr>
      </w:pPr>
      <w:r w:rsidRPr="00935F97">
        <w:rPr>
          <w:rFonts w:cstheme="minorHAnsi"/>
          <w:i/>
          <w:iCs/>
          <w:color w:val="000000" w:themeColor="text1"/>
          <w:sz w:val="24"/>
          <w:szCs w:val="24"/>
        </w:rPr>
        <w:t xml:space="preserve">Introduces LCV, MCV, and HCV categories in the 3 to </w:t>
      </w:r>
      <w:r w:rsidR="00E27B1B">
        <w:rPr>
          <w:rFonts w:cstheme="minorHAnsi"/>
          <w:i/>
          <w:iCs/>
          <w:color w:val="000000" w:themeColor="text1"/>
          <w:sz w:val="24"/>
          <w:szCs w:val="24"/>
        </w:rPr>
        <w:t>20-tonne range</w:t>
      </w:r>
    </w:p>
    <w:p w14:paraId="57100468" w14:textId="77777777" w:rsidR="005C0A5E" w:rsidRPr="00B828A3" w:rsidRDefault="005C0A5E" w:rsidP="005C0A5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461EBCBA" w14:textId="3ACAA4E3" w:rsidR="00656480" w:rsidRPr="008A6BE7" w:rsidRDefault="007A3FFC" w:rsidP="001A42D9">
      <w:pPr>
        <w:spacing w:after="0" w:line="240" w:lineRule="auto"/>
        <w:jc w:val="both"/>
        <w:rPr>
          <w:rFonts w:cstheme="minorHAnsi"/>
        </w:rPr>
      </w:pPr>
      <w:r w:rsidRPr="000E20E4">
        <w:rPr>
          <w:rFonts w:cstheme="minorHAnsi"/>
          <w:b/>
        </w:rPr>
        <w:t>National</w:t>
      </w:r>
      <w:r w:rsidR="00703F4E" w:rsidRPr="000E20E4">
        <w:rPr>
          <w:rFonts w:cstheme="minorHAnsi"/>
          <w:b/>
        </w:rPr>
        <w:t xml:space="preserve">, </w:t>
      </w:r>
      <w:r w:rsidR="00901AE6">
        <w:rPr>
          <w:rFonts w:cstheme="minorHAnsi"/>
          <w:b/>
        </w:rPr>
        <w:t>01 June</w:t>
      </w:r>
      <w:bookmarkStart w:id="0" w:name="_GoBack"/>
      <w:bookmarkEnd w:id="0"/>
      <w:r w:rsidR="00703F4E" w:rsidRPr="000E20E4">
        <w:rPr>
          <w:rFonts w:cstheme="minorHAnsi"/>
          <w:b/>
        </w:rPr>
        <w:t xml:space="preserve"> 2022:</w:t>
      </w:r>
      <w:r w:rsidR="006246B2" w:rsidRPr="000E20E4">
        <w:rPr>
          <w:rFonts w:cstheme="minorHAnsi"/>
        </w:rPr>
        <w:t xml:space="preserve"> Considering the increasing need for environmentally friendly transportation, Jupiter Wagons Ltd.</w:t>
      </w:r>
      <w:r w:rsidR="00300BB0" w:rsidRPr="000E20E4">
        <w:rPr>
          <w:rFonts w:cstheme="minorHAnsi"/>
        </w:rPr>
        <w:t xml:space="preserve"> </w:t>
      </w:r>
      <w:r w:rsidR="006246B2" w:rsidRPr="000E20E4">
        <w:rPr>
          <w:rFonts w:cstheme="minorHAnsi"/>
        </w:rPr>
        <w:t xml:space="preserve">(JWL), a prominent manufacturer of wagons, high-speed brake systems, and railway and engineering equipment, </w:t>
      </w:r>
      <w:r w:rsidR="00C809E3" w:rsidRPr="00F61E54">
        <w:rPr>
          <w:rFonts w:cstheme="minorHAnsi"/>
        </w:rPr>
        <w:t xml:space="preserve">is entering </w:t>
      </w:r>
      <w:r w:rsidR="006246B2" w:rsidRPr="000E20E4">
        <w:rPr>
          <w:rFonts w:cstheme="minorHAnsi"/>
        </w:rPr>
        <w:t xml:space="preserve">the electric mobility market with </w:t>
      </w:r>
      <w:r w:rsidR="00B17B78" w:rsidRPr="000E20E4">
        <w:rPr>
          <w:rFonts w:cstheme="minorHAnsi"/>
        </w:rPr>
        <w:t>the launch of</w:t>
      </w:r>
      <w:r w:rsidR="006246B2" w:rsidRPr="000E20E4">
        <w:rPr>
          <w:rFonts w:cstheme="minorHAnsi"/>
        </w:rPr>
        <w:t xml:space="preserve"> </w:t>
      </w:r>
      <w:r w:rsidR="006246B2" w:rsidRPr="00F61E54">
        <w:rPr>
          <w:rFonts w:cstheme="minorHAnsi"/>
        </w:rPr>
        <w:t>‘Jupiter Electric Mobility</w:t>
      </w:r>
      <w:r w:rsidR="00F56CBB" w:rsidRPr="00F61E54">
        <w:rPr>
          <w:rFonts w:cstheme="minorHAnsi"/>
        </w:rPr>
        <w:t>’</w:t>
      </w:r>
      <w:r w:rsidR="00F56CBB" w:rsidRPr="000E20E4">
        <w:rPr>
          <w:rFonts w:cstheme="minorHAnsi"/>
        </w:rPr>
        <w:t xml:space="preserve"> (JEM)</w:t>
      </w:r>
      <w:r w:rsidR="006246B2" w:rsidRPr="000E20E4">
        <w:rPr>
          <w:rFonts w:cstheme="minorHAnsi"/>
        </w:rPr>
        <w:t xml:space="preserve"> focusing on commercial EV vehicles. </w:t>
      </w:r>
      <w:r w:rsidR="00562D74" w:rsidRPr="000E20E4">
        <w:rPr>
          <w:rFonts w:asciiTheme="majorHAnsi" w:hAnsiTheme="majorHAnsi" w:cstheme="majorHAnsi"/>
          <w:color w:val="000000" w:themeColor="text1"/>
        </w:rPr>
        <w:t xml:space="preserve"> </w:t>
      </w:r>
      <w:r w:rsidR="00562D74" w:rsidRPr="00F61E54">
        <w:rPr>
          <w:rFonts w:cstheme="minorHAnsi"/>
        </w:rPr>
        <w:t xml:space="preserve">The company has formed a joint venture with EA </w:t>
      </w:r>
      <w:proofErr w:type="spellStart"/>
      <w:r w:rsidR="00562D74" w:rsidRPr="00F61E54">
        <w:rPr>
          <w:rFonts w:cstheme="minorHAnsi"/>
        </w:rPr>
        <w:t>GreenPower</w:t>
      </w:r>
      <w:proofErr w:type="spellEnd"/>
      <w:r w:rsidR="00562D74" w:rsidRPr="00F61E54">
        <w:rPr>
          <w:rFonts w:cstheme="minorHAnsi"/>
        </w:rPr>
        <w:t xml:space="preserve"> Private Limited, a </w:t>
      </w:r>
      <w:r w:rsidR="00AB7AE1">
        <w:rPr>
          <w:rFonts w:cstheme="minorHAnsi"/>
        </w:rPr>
        <w:t>wholly-owned</w:t>
      </w:r>
      <w:r w:rsidR="00562D74" w:rsidRPr="00F61E54">
        <w:rPr>
          <w:rFonts w:cstheme="minorHAnsi"/>
        </w:rPr>
        <w:t xml:space="preserve"> subsidiary of </w:t>
      </w:r>
      <w:proofErr w:type="spellStart"/>
      <w:r w:rsidR="00562D74" w:rsidRPr="00F61E54">
        <w:rPr>
          <w:rFonts w:cstheme="minorHAnsi"/>
        </w:rPr>
        <w:t>GreenPower</w:t>
      </w:r>
      <w:proofErr w:type="spellEnd"/>
      <w:r w:rsidR="00562D74" w:rsidRPr="00F61E54">
        <w:rPr>
          <w:rFonts w:cstheme="minorHAnsi"/>
        </w:rPr>
        <w:t xml:space="preserve"> Motor Company Inc.(“</w:t>
      </w:r>
      <w:proofErr w:type="spellStart"/>
      <w:r w:rsidR="00562D74" w:rsidRPr="00F61E54">
        <w:rPr>
          <w:rFonts w:cstheme="minorHAnsi"/>
        </w:rPr>
        <w:t>GreenPower</w:t>
      </w:r>
      <w:proofErr w:type="spellEnd"/>
      <w:r w:rsidR="00562D74" w:rsidRPr="00F61E54">
        <w:rPr>
          <w:rFonts w:cstheme="minorHAnsi"/>
        </w:rPr>
        <w:t>”)</w:t>
      </w:r>
      <w:r w:rsidR="00F70325">
        <w:rPr>
          <w:rFonts w:cstheme="minorHAnsi"/>
        </w:rPr>
        <w:t>. It is</w:t>
      </w:r>
      <w:r w:rsidR="00F61E54">
        <w:rPr>
          <w:rFonts w:cstheme="minorHAnsi"/>
        </w:rPr>
        <w:t xml:space="preserve"> </w:t>
      </w:r>
      <w:r w:rsidR="001A42D9" w:rsidRPr="000E20E4">
        <w:rPr>
          <w:rFonts w:cstheme="minorHAnsi"/>
        </w:rPr>
        <w:t xml:space="preserve">a publicly-listed firm based in the United States and Canada specializing in ECVs (Electric </w:t>
      </w:r>
      <w:r w:rsidR="001A42D9" w:rsidRPr="00F61E54">
        <w:rPr>
          <w:rFonts w:cstheme="minorHAnsi"/>
        </w:rPr>
        <w:t>Commercial Vehicles)</w:t>
      </w:r>
      <w:r w:rsidR="00F56CBB" w:rsidRPr="00F61E54">
        <w:rPr>
          <w:rFonts w:cstheme="minorHAnsi"/>
        </w:rPr>
        <w:t xml:space="preserve"> </w:t>
      </w:r>
      <w:r w:rsidR="001A42D9" w:rsidRPr="00F61E54">
        <w:rPr>
          <w:rFonts w:cstheme="minorHAnsi"/>
        </w:rPr>
        <w:t>in the passenger transportation and freight transport</w:t>
      </w:r>
      <w:r w:rsidR="001A42D9" w:rsidRPr="000E20E4">
        <w:rPr>
          <w:rFonts w:cstheme="minorHAnsi"/>
          <w:color w:val="000000" w:themeColor="text1"/>
        </w:rPr>
        <w:t xml:space="preserve"> markets. The joint venture </w:t>
      </w:r>
      <w:r w:rsidR="000E3244" w:rsidRPr="000E20E4">
        <w:rPr>
          <w:rFonts w:cstheme="minorHAnsi"/>
          <w:color w:val="000000" w:themeColor="text1"/>
        </w:rPr>
        <w:t xml:space="preserve">will mark </w:t>
      </w:r>
      <w:proofErr w:type="spellStart"/>
      <w:r w:rsidR="008B3870" w:rsidRPr="000E20E4">
        <w:rPr>
          <w:rFonts w:cstheme="minorHAnsi"/>
          <w:color w:val="000000" w:themeColor="text1"/>
        </w:rPr>
        <w:t>GreenPower</w:t>
      </w:r>
      <w:proofErr w:type="spellEnd"/>
      <w:r w:rsidR="008B3870" w:rsidRPr="000E20E4">
        <w:rPr>
          <w:rFonts w:cstheme="minorHAnsi"/>
          <w:color w:val="000000" w:themeColor="text1"/>
        </w:rPr>
        <w:t xml:space="preserve"> Motor’s </w:t>
      </w:r>
      <w:r w:rsidR="000E3244" w:rsidRPr="000E20E4">
        <w:rPr>
          <w:rFonts w:cstheme="minorHAnsi"/>
          <w:color w:val="000000" w:themeColor="text1"/>
        </w:rPr>
        <w:t>entry in</w:t>
      </w:r>
      <w:r w:rsidR="00C37AD5" w:rsidRPr="000E20E4">
        <w:rPr>
          <w:rFonts w:cstheme="minorHAnsi"/>
          <w:color w:val="000000" w:themeColor="text1"/>
        </w:rPr>
        <w:t>to</w:t>
      </w:r>
      <w:r w:rsidR="000E3244" w:rsidRPr="000E20E4">
        <w:rPr>
          <w:rFonts w:cstheme="minorHAnsi"/>
          <w:color w:val="000000" w:themeColor="text1"/>
        </w:rPr>
        <w:t xml:space="preserve"> India</w:t>
      </w:r>
      <w:r w:rsidR="00C37AD5" w:rsidRPr="000E20E4">
        <w:rPr>
          <w:rFonts w:cstheme="minorHAnsi"/>
          <w:color w:val="000000" w:themeColor="text1"/>
        </w:rPr>
        <w:t xml:space="preserve">, </w:t>
      </w:r>
      <w:r w:rsidR="001A42D9" w:rsidRPr="000E20E4">
        <w:rPr>
          <w:rFonts w:cstheme="minorHAnsi"/>
          <w:color w:val="000000" w:themeColor="text1"/>
        </w:rPr>
        <w:t xml:space="preserve">focus on </w:t>
      </w:r>
      <w:r w:rsidR="006603B0" w:rsidRPr="000E20E4">
        <w:rPr>
          <w:rFonts w:cstheme="minorHAnsi"/>
          <w:color w:val="000000" w:themeColor="text1"/>
        </w:rPr>
        <w:t>E</w:t>
      </w:r>
      <w:r w:rsidR="001A42D9" w:rsidRPr="000E20E4">
        <w:rPr>
          <w:rFonts w:cstheme="minorHAnsi"/>
          <w:color w:val="000000" w:themeColor="text1"/>
        </w:rPr>
        <w:t xml:space="preserve">CVs for </w:t>
      </w:r>
      <w:r w:rsidR="001A42D9" w:rsidRPr="008A6BE7">
        <w:rPr>
          <w:rFonts w:cstheme="minorHAnsi"/>
        </w:rPr>
        <w:t>Indian and other markets</w:t>
      </w:r>
      <w:r w:rsidR="00DF0A54" w:rsidRPr="008A6BE7">
        <w:rPr>
          <w:rFonts w:cstheme="minorHAnsi"/>
        </w:rPr>
        <w:t>,</w:t>
      </w:r>
      <w:r w:rsidR="001A42D9" w:rsidRPr="008A6BE7">
        <w:rPr>
          <w:rFonts w:cstheme="minorHAnsi"/>
        </w:rPr>
        <w:t xml:space="preserve"> </w:t>
      </w:r>
      <w:r w:rsidR="00C37AD5" w:rsidRPr="008A6BE7">
        <w:rPr>
          <w:rFonts w:cstheme="minorHAnsi"/>
        </w:rPr>
        <w:t>and</w:t>
      </w:r>
      <w:r w:rsidR="001A42D9" w:rsidRPr="008A6BE7">
        <w:rPr>
          <w:rFonts w:cstheme="minorHAnsi"/>
        </w:rPr>
        <w:t xml:space="preserve"> launch</w:t>
      </w:r>
      <w:r w:rsidR="000E3244" w:rsidRPr="008A6BE7">
        <w:rPr>
          <w:rFonts w:cstheme="minorHAnsi"/>
        </w:rPr>
        <w:t xml:space="preserve"> </w:t>
      </w:r>
      <w:r w:rsidR="001A42D9" w:rsidRPr="008A6BE7">
        <w:rPr>
          <w:rFonts w:cstheme="minorHAnsi"/>
        </w:rPr>
        <w:t>products</w:t>
      </w:r>
      <w:r w:rsidR="00C37AD5" w:rsidRPr="008A6BE7">
        <w:rPr>
          <w:rFonts w:cstheme="minorHAnsi"/>
        </w:rPr>
        <w:t xml:space="preserve"> </w:t>
      </w:r>
      <w:r w:rsidR="001A42D9" w:rsidRPr="008A6BE7">
        <w:rPr>
          <w:rFonts w:cstheme="minorHAnsi"/>
        </w:rPr>
        <w:t xml:space="preserve">in the passenger transit and cargo market in the next </w:t>
      </w:r>
      <w:r w:rsidR="00C37AD5" w:rsidRPr="008A6BE7">
        <w:rPr>
          <w:rFonts w:cstheme="minorHAnsi"/>
        </w:rPr>
        <w:t>two</w:t>
      </w:r>
      <w:r w:rsidR="001A42D9" w:rsidRPr="008A6BE7">
        <w:rPr>
          <w:rFonts w:cstheme="minorHAnsi"/>
        </w:rPr>
        <w:t xml:space="preserve"> years.</w:t>
      </w:r>
      <w:r w:rsidR="00EB3CD7" w:rsidRPr="008A6BE7">
        <w:rPr>
          <w:rFonts w:cstheme="minorHAnsi"/>
        </w:rPr>
        <w:t xml:space="preserve"> They also intend to shift their manufacturing hub </w:t>
      </w:r>
      <w:r w:rsidR="00C438FE" w:rsidRPr="008A6BE7">
        <w:rPr>
          <w:rFonts w:cstheme="minorHAnsi"/>
        </w:rPr>
        <w:t>to</w:t>
      </w:r>
      <w:r w:rsidR="00EB3CD7" w:rsidRPr="008A6BE7">
        <w:rPr>
          <w:rFonts w:cstheme="minorHAnsi"/>
        </w:rPr>
        <w:t xml:space="preserve"> </w:t>
      </w:r>
      <w:r w:rsidR="00C438FE" w:rsidRPr="008A6BE7">
        <w:rPr>
          <w:rFonts w:cstheme="minorHAnsi"/>
        </w:rPr>
        <w:t>India</w:t>
      </w:r>
      <w:r w:rsidR="00B74F92" w:rsidRPr="008A6BE7">
        <w:rPr>
          <w:rFonts w:cstheme="minorHAnsi"/>
        </w:rPr>
        <w:t xml:space="preserve"> from China</w:t>
      </w:r>
      <w:r w:rsidR="00EB3CD7" w:rsidRPr="008A6BE7">
        <w:rPr>
          <w:rFonts w:cstheme="minorHAnsi"/>
        </w:rPr>
        <w:t xml:space="preserve"> and export from the</w:t>
      </w:r>
      <w:r w:rsidR="00C438FE" w:rsidRPr="008A6BE7">
        <w:rPr>
          <w:rFonts w:cstheme="minorHAnsi"/>
        </w:rPr>
        <w:t xml:space="preserve">re to </w:t>
      </w:r>
      <w:r w:rsidR="00B74F92" w:rsidRPr="008A6BE7">
        <w:rPr>
          <w:rFonts w:cstheme="minorHAnsi"/>
        </w:rPr>
        <w:t xml:space="preserve">the </w:t>
      </w:r>
      <w:r w:rsidR="00C438FE" w:rsidRPr="008A6BE7">
        <w:rPr>
          <w:rFonts w:cstheme="minorHAnsi"/>
        </w:rPr>
        <w:t>global markets.</w:t>
      </w:r>
      <w:r w:rsidR="00EB3CD7" w:rsidRPr="008A6BE7">
        <w:rPr>
          <w:rFonts w:cstheme="minorHAnsi"/>
        </w:rPr>
        <w:t xml:space="preserve"> </w:t>
      </w:r>
    </w:p>
    <w:p w14:paraId="2B667EC6" w14:textId="5F677B8B" w:rsidR="006246B2" w:rsidRPr="000E20E4" w:rsidRDefault="006246B2" w:rsidP="00B93D43">
      <w:pPr>
        <w:spacing w:after="0" w:line="240" w:lineRule="auto"/>
        <w:jc w:val="both"/>
        <w:rPr>
          <w:rFonts w:cstheme="minorHAnsi"/>
        </w:rPr>
      </w:pPr>
    </w:p>
    <w:p w14:paraId="33BDED88" w14:textId="041D81A5" w:rsidR="00E76A16" w:rsidRPr="000E20E4" w:rsidRDefault="00CD2DBC" w:rsidP="00CD2DBC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E20E4">
        <w:rPr>
          <w:rFonts w:cstheme="minorHAnsi"/>
          <w:color w:val="000000" w:themeColor="text1"/>
        </w:rPr>
        <w:t xml:space="preserve">The Indian automobile industry has undergone significant changes in recent years, and it now contributes to 49% of the country's manufactured GDP and nearly 7.1% of the total GDP. </w:t>
      </w:r>
      <w:r w:rsidR="00DF5F00" w:rsidRPr="000E20E4">
        <w:rPr>
          <w:rFonts w:cstheme="minorHAnsi"/>
          <w:color w:val="000000" w:themeColor="text1"/>
        </w:rPr>
        <w:t xml:space="preserve">According to a report from consulting firm </w:t>
      </w:r>
      <w:hyperlink r:id="rId7" w:history="1">
        <w:r w:rsidR="00DF5F00" w:rsidRPr="000E20E4">
          <w:rPr>
            <w:rStyle w:val="Hyperlink"/>
            <w:rFonts w:cstheme="minorHAnsi"/>
          </w:rPr>
          <w:t>RBSA Advisors</w:t>
        </w:r>
      </w:hyperlink>
      <w:r w:rsidR="00DF5F00" w:rsidRPr="000E20E4">
        <w:rPr>
          <w:rFonts w:cstheme="minorHAnsi"/>
          <w:color w:val="000000" w:themeColor="text1"/>
        </w:rPr>
        <w:t>, the electric vehicle market in India appears to be picking up steam, with a CAGR of 90 percent expected between 2021 and 2030.</w:t>
      </w:r>
      <w:r w:rsidR="00074EFA">
        <w:rPr>
          <w:rFonts w:cstheme="minorHAnsi"/>
          <w:color w:val="000000" w:themeColor="text1"/>
        </w:rPr>
        <w:t xml:space="preserve"> </w:t>
      </w:r>
      <w:r w:rsidR="00E76A16" w:rsidRPr="000E20E4">
        <w:rPr>
          <w:rFonts w:cstheme="minorHAnsi"/>
          <w:color w:val="000000" w:themeColor="text1"/>
        </w:rPr>
        <w:t xml:space="preserve">JEM will work with </w:t>
      </w:r>
      <w:proofErr w:type="spellStart"/>
      <w:r w:rsidR="00E76A16" w:rsidRPr="000E20E4">
        <w:rPr>
          <w:rFonts w:cstheme="minorHAnsi"/>
          <w:color w:val="000000" w:themeColor="text1"/>
        </w:rPr>
        <w:t>GreenPower</w:t>
      </w:r>
      <w:proofErr w:type="spellEnd"/>
      <w:r w:rsidR="00E76A16" w:rsidRPr="000E20E4">
        <w:rPr>
          <w:rFonts w:cstheme="minorHAnsi"/>
          <w:color w:val="000000" w:themeColor="text1"/>
        </w:rPr>
        <w:t xml:space="preserve"> Motor to undertake end-to-end production in India and establish service facilities in key markets to expand to after-sales requirements for a seamless customer experience.</w:t>
      </w:r>
    </w:p>
    <w:p w14:paraId="638A80B6" w14:textId="77777777" w:rsidR="00E76A16" w:rsidRPr="000E20E4" w:rsidRDefault="00E76A16" w:rsidP="00CD2DBC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876D997" w14:textId="31A3DFA7" w:rsidR="00CD2DBC" w:rsidRPr="000E20E4" w:rsidRDefault="00656480" w:rsidP="00CD2DBC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E20E4">
        <w:rPr>
          <w:rFonts w:cstheme="minorHAnsi"/>
          <w:color w:val="000000" w:themeColor="text1"/>
        </w:rPr>
        <w:t xml:space="preserve">Owing to this partnership, the </w:t>
      </w:r>
      <w:r w:rsidRPr="000E20E4">
        <w:rPr>
          <w:rFonts w:cstheme="minorHAnsi"/>
        </w:rPr>
        <w:t>Indian market w</w:t>
      </w:r>
      <w:r w:rsidR="00BD5DD9" w:rsidRPr="000E20E4">
        <w:rPr>
          <w:rFonts w:cstheme="minorHAnsi"/>
        </w:rPr>
        <w:t xml:space="preserve">ill see the rolling out of </w:t>
      </w:r>
      <w:r w:rsidR="00BD5DD9" w:rsidRPr="000E20E4">
        <w:rPr>
          <w:rFonts w:cstheme="minorHAnsi"/>
          <w:color w:val="000000" w:themeColor="text1"/>
        </w:rPr>
        <w:t>LCV</w:t>
      </w:r>
      <w:r w:rsidR="00AF419D" w:rsidRPr="000E20E4">
        <w:rPr>
          <w:rFonts w:cstheme="minorHAnsi"/>
          <w:color w:val="000000" w:themeColor="text1"/>
        </w:rPr>
        <w:t xml:space="preserve"> (Light Commercial Vehicles)</w:t>
      </w:r>
      <w:r w:rsidR="00BD5DD9" w:rsidRPr="000E20E4">
        <w:rPr>
          <w:rFonts w:cstheme="minorHAnsi"/>
          <w:color w:val="000000" w:themeColor="text1"/>
        </w:rPr>
        <w:t>, MCV</w:t>
      </w:r>
      <w:r w:rsidR="00AF419D" w:rsidRPr="000E20E4">
        <w:rPr>
          <w:rFonts w:cstheme="minorHAnsi"/>
          <w:color w:val="000000" w:themeColor="text1"/>
        </w:rPr>
        <w:t xml:space="preserve"> (Manufacturing Commercial Vehicles)</w:t>
      </w:r>
      <w:r w:rsidR="00BD5DD9" w:rsidRPr="000E20E4">
        <w:rPr>
          <w:rFonts w:cstheme="minorHAnsi"/>
          <w:color w:val="000000" w:themeColor="text1"/>
        </w:rPr>
        <w:t xml:space="preserve">, and HCV </w:t>
      </w:r>
      <w:r w:rsidR="00AF419D" w:rsidRPr="000E20E4">
        <w:rPr>
          <w:rFonts w:cstheme="minorHAnsi"/>
          <w:color w:val="000000" w:themeColor="text1"/>
        </w:rPr>
        <w:t xml:space="preserve">(Heavy Commercial Vehicles) </w:t>
      </w:r>
      <w:r w:rsidR="00BD5DD9" w:rsidRPr="000E20E4">
        <w:rPr>
          <w:rFonts w:cstheme="minorHAnsi"/>
          <w:color w:val="000000" w:themeColor="text1"/>
        </w:rPr>
        <w:t xml:space="preserve">categories from 3 to 20 </w:t>
      </w:r>
      <w:proofErr w:type="spellStart"/>
      <w:r w:rsidR="00BD5DD9" w:rsidRPr="000E20E4">
        <w:rPr>
          <w:rFonts w:cstheme="minorHAnsi"/>
          <w:color w:val="000000" w:themeColor="text1"/>
        </w:rPr>
        <w:t>tonnes</w:t>
      </w:r>
      <w:proofErr w:type="spellEnd"/>
      <w:r w:rsidR="00BD5DD9" w:rsidRPr="000E20E4">
        <w:rPr>
          <w:rFonts w:cstheme="minorHAnsi"/>
          <w:color w:val="000000" w:themeColor="text1"/>
        </w:rPr>
        <w:t>.</w:t>
      </w:r>
      <w:r w:rsidR="00E76A16" w:rsidRPr="000E20E4">
        <w:rPr>
          <w:rFonts w:cstheme="minorHAnsi"/>
        </w:rPr>
        <w:t xml:space="preserve"> </w:t>
      </w:r>
      <w:r w:rsidR="00734066" w:rsidRPr="000E20E4">
        <w:rPr>
          <w:rFonts w:cstheme="minorHAnsi"/>
          <w:color w:val="000000" w:themeColor="text1"/>
        </w:rPr>
        <w:t xml:space="preserve">The company's distribution network will focus on B2B with logistics businesses, E-commerce companies, and FMCG. </w:t>
      </w:r>
      <w:r w:rsidR="00474E40" w:rsidRPr="000E20E4">
        <w:rPr>
          <w:rFonts w:cstheme="minorHAnsi"/>
          <w:color w:val="000000" w:themeColor="text1"/>
        </w:rPr>
        <w:t xml:space="preserve">On </w:t>
      </w:r>
      <w:r w:rsidR="00734066" w:rsidRPr="000E20E4">
        <w:rPr>
          <w:rFonts w:cstheme="minorHAnsi"/>
          <w:color w:val="000000" w:themeColor="text1"/>
        </w:rPr>
        <w:t xml:space="preserve">the other hand, </w:t>
      </w:r>
      <w:r w:rsidR="00474E40" w:rsidRPr="000E20E4">
        <w:rPr>
          <w:rFonts w:cstheme="minorHAnsi"/>
          <w:color w:val="000000" w:themeColor="text1"/>
        </w:rPr>
        <w:t xml:space="preserve">the secondary market </w:t>
      </w:r>
      <w:r w:rsidR="00734066" w:rsidRPr="000E20E4">
        <w:rPr>
          <w:rFonts w:cstheme="minorHAnsi"/>
          <w:color w:val="000000" w:themeColor="text1"/>
        </w:rPr>
        <w:t>will examin</w:t>
      </w:r>
      <w:r w:rsidR="00474E40" w:rsidRPr="000E20E4">
        <w:rPr>
          <w:rFonts w:cstheme="minorHAnsi"/>
          <w:color w:val="000000" w:themeColor="text1"/>
        </w:rPr>
        <w:t xml:space="preserve">e the </w:t>
      </w:r>
      <w:r w:rsidR="00734066" w:rsidRPr="000E20E4">
        <w:rPr>
          <w:rFonts w:cstheme="minorHAnsi"/>
          <w:color w:val="000000" w:themeColor="text1"/>
        </w:rPr>
        <w:t>retail channels as a B2C market.</w:t>
      </w:r>
      <w:r w:rsidR="00A26F77" w:rsidRPr="000E20E4">
        <w:rPr>
          <w:rFonts w:cstheme="minorHAnsi"/>
          <w:color w:val="000000" w:themeColor="text1"/>
        </w:rPr>
        <w:t xml:space="preserve"> </w:t>
      </w:r>
      <w:r w:rsidR="00CD2DBC" w:rsidRPr="008A6BE7">
        <w:rPr>
          <w:rFonts w:cstheme="minorHAnsi"/>
          <w:color w:val="000000" w:themeColor="text1"/>
        </w:rPr>
        <w:t xml:space="preserve">In the following </w:t>
      </w:r>
      <w:r w:rsidR="00B74F92" w:rsidRPr="008A6BE7">
        <w:rPr>
          <w:rFonts w:cstheme="minorHAnsi"/>
          <w:color w:val="000000" w:themeColor="text1"/>
        </w:rPr>
        <w:t>three</w:t>
      </w:r>
      <w:r w:rsidR="00CD2DBC" w:rsidRPr="008A6BE7">
        <w:rPr>
          <w:rFonts w:cstheme="minorHAnsi"/>
          <w:color w:val="000000" w:themeColor="text1"/>
        </w:rPr>
        <w:t xml:space="preserve"> years, the corporation intends to invest </w:t>
      </w:r>
      <w:r w:rsidR="00B74F92" w:rsidRPr="008A6BE7">
        <w:rPr>
          <w:rFonts w:cstheme="minorHAnsi"/>
          <w:color w:val="000000" w:themeColor="text1"/>
        </w:rPr>
        <w:t>INR 200 crores</w:t>
      </w:r>
      <w:r w:rsidR="00B74F92">
        <w:rPr>
          <w:rFonts w:cstheme="minorHAnsi"/>
        </w:rPr>
        <w:t>.</w:t>
      </w:r>
    </w:p>
    <w:p w14:paraId="30A69431" w14:textId="076298E0" w:rsidR="00CD2DBC" w:rsidRPr="000E20E4" w:rsidRDefault="00CD2DBC" w:rsidP="00CD2DBC">
      <w:pPr>
        <w:spacing w:after="0" w:line="240" w:lineRule="auto"/>
        <w:jc w:val="both"/>
        <w:rPr>
          <w:rFonts w:cstheme="minorHAnsi"/>
        </w:rPr>
      </w:pPr>
    </w:p>
    <w:p w14:paraId="018FE1A3" w14:textId="043AE7ED" w:rsidR="00CD2DBC" w:rsidRPr="000E20E4" w:rsidRDefault="0034140F" w:rsidP="00CD2DBC">
      <w:pPr>
        <w:spacing w:after="0" w:line="240" w:lineRule="auto"/>
        <w:jc w:val="both"/>
        <w:rPr>
          <w:rFonts w:cstheme="minorHAnsi"/>
          <w:b/>
          <w:bCs/>
        </w:rPr>
      </w:pPr>
      <w:r w:rsidRPr="000E20E4">
        <w:rPr>
          <w:rFonts w:cstheme="minorHAnsi"/>
        </w:rPr>
        <w:t>“</w:t>
      </w:r>
      <w:r w:rsidR="00A45EC5" w:rsidRPr="000E20E4">
        <w:rPr>
          <w:rFonts w:cstheme="minorHAnsi"/>
        </w:rPr>
        <w:t xml:space="preserve">Jupiter Wagons Limited </w:t>
      </w:r>
      <w:r w:rsidR="00CD2DBC" w:rsidRPr="000E20E4">
        <w:rPr>
          <w:rFonts w:cstheme="minorHAnsi"/>
        </w:rPr>
        <w:t>has always aimed to be at the forefront of infrastructure innovation and advancement</w:t>
      </w:r>
      <w:r w:rsidRPr="000E20E4">
        <w:rPr>
          <w:rFonts w:cstheme="minorHAnsi"/>
        </w:rPr>
        <w:t xml:space="preserve"> and understand</w:t>
      </w:r>
      <w:r w:rsidR="00165293" w:rsidRPr="000E20E4">
        <w:rPr>
          <w:rFonts w:cstheme="minorHAnsi"/>
        </w:rPr>
        <w:t xml:space="preserve">s </w:t>
      </w:r>
      <w:r w:rsidRPr="000E20E4">
        <w:rPr>
          <w:rFonts w:cstheme="minorHAnsi"/>
        </w:rPr>
        <w:t xml:space="preserve">the need in the </w:t>
      </w:r>
      <w:r w:rsidR="00B17B78" w:rsidRPr="000E20E4">
        <w:rPr>
          <w:rFonts w:cstheme="minorHAnsi"/>
        </w:rPr>
        <w:t>e</w:t>
      </w:r>
      <w:r w:rsidR="00CC2D60" w:rsidRPr="000E20E4">
        <w:rPr>
          <w:rFonts w:cstheme="minorHAnsi"/>
        </w:rPr>
        <w:t>-</w:t>
      </w:r>
      <w:r w:rsidRPr="000E20E4">
        <w:rPr>
          <w:rFonts w:cstheme="minorHAnsi"/>
        </w:rPr>
        <w:t xml:space="preserve"> mobility space. </w:t>
      </w:r>
      <w:r w:rsidR="00FE3431" w:rsidRPr="000E20E4">
        <w:rPr>
          <w:rFonts w:cstheme="minorHAnsi"/>
        </w:rPr>
        <w:t>With the introduction of ‘Jupiter Electric Mobility</w:t>
      </w:r>
      <w:r w:rsidR="00CC2D60" w:rsidRPr="000E20E4">
        <w:rPr>
          <w:rFonts w:cstheme="minorHAnsi"/>
        </w:rPr>
        <w:t>,</w:t>
      </w:r>
      <w:r w:rsidR="00FE3431" w:rsidRPr="000E20E4">
        <w:rPr>
          <w:rFonts w:cstheme="minorHAnsi"/>
        </w:rPr>
        <w:t>’ we aim</w:t>
      </w:r>
      <w:r w:rsidR="0015503D" w:rsidRPr="000E20E4">
        <w:rPr>
          <w:rFonts w:cstheme="minorHAnsi"/>
        </w:rPr>
        <w:t xml:space="preserve"> to meaningfully contribute toward </w:t>
      </w:r>
      <w:r w:rsidR="004B26B2" w:rsidRPr="000E20E4">
        <w:rPr>
          <w:rFonts w:cstheme="minorHAnsi"/>
        </w:rPr>
        <w:t>the electrification of vehicles</w:t>
      </w:r>
      <w:r w:rsidR="0015503D" w:rsidRPr="000E20E4">
        <w:rPr>
          <w:rFonts w:cstheme="minorHAnsi"/>
        </w:rPr>
        <w:t xml:space="preserve"> by reducing dependence on conventional </w:t>
      </w:r>
      <w:r w:rsidR="00FE3431" w:rsidRPr="000E20E4">
        <w:rPr>
          <w:rFonts w:cstheme="minorHAnsi"/>
        </w:rPr>
        <w:t xml:space="preserve">power sources while bringing cost efficiencies </w:t>
      </w:r>
      <w:r w:rsidR="004B26B2" w:rsidRPr="000E20E4">
        <w:rPr>
          <w:rFonts w:cstheme="minorHAnsi"/>
        </w:rPr>
        <w:t>to</w:t>
      </w:r>
      <w:r w:rsidR="00FE3431" w:rsidRPr="000E20E4">
        <w:rPr>
          <w:rFonts w:cstheme="minorHAnsi"/>
        </w:rPr>
        <w:t xml:space="preserve"> the business. </w:t>
      </w:r>
      <w:r w:rsidR="004B26B2" w:rsidRPr="000E20E4">
        <w:rPr>
          <w:rFonts w:cstheme="minorHAnsi"/>
        </w:rPr>
        <w:t xml:space="preserve">With </w:t>
      </w:r>
      <w:r w:rsidR="00CC2D60" w:rsidRPr="000E20E4">
        <w:rPr>
          <w:rFonts w:cstheme="minorHAnsi"/>
        </w:rPr>
        <w:t>our JV</w:t>
      </w:r>
      <w:r w:rsidR="00CD2DBC" w:rsidRPr="000E20E4">
        <w:rPr>
          <w:rFonts w:cstheme="minorHAnsi"/>
        </w:rPr>
        <w:t xml:space="preserve"> with </w:t>
      </w:r>
      <w:proofErr w:type="spellStart"/>
      <w:r w:rsidR="00CD2DBC" w:rsidRPr="000E20E4">
        <w:rPr>
          <w:rFonts w:cstheme="minorHAnsi"/>
        </w:rPr>
        <w:t>GreenPower</w:t>
      </w:r>
      <w:proofErr w:type="spellEnd"/>
      <w:r w:rsidR="00CD2DBC" w:rsidRPr="000E20E4">
        <w:rPr>
          <w:rFonts w:cstheme="minorHAnsi"/>
        </w:rPr>
        <w:t xml:space="preserve"> Motors, we seek to align the technology assets of both organizations by generating safety and sustainability in the EV market. The </w:t>
      </w:r>
      <w:proofErr w:type="spellStart"/>
      <w:r w:rsidR="00CD2DBC" w:rsidRPr="000E20E4">
        <w:rPr>
          <w:rFonts w:cstheme="minorHAnsi"/>
        </w:rPr>
        <w:t>GreenPower</w:t>
      </w:r>
      <w:proofErr w:type="spellEnd"/>
      <w:r w:rsidR="00CD2DBC" w:rsidRPr="000E20E4">
        <w:rPr>
          <w:rFonts w:cstheme="minorHAnsi"/>
        </w:rPr>
        <w:t xml:space="preserve"> ECVs will allow us to satisfy a wide range of unmet business needs," </w:t>
      </w:r>
      <w:r w:rsidR="00CD2DBC" w:rsidRPr="000E20E4">
        <w:rPr>
          <w:rFonts w:cstheme="minorHAnsi"/>
          <w:b/>
          <w:bCs/>
        </w:rPr>
        <w:t xml:space="preserve">stated </w:t>
      </w:r>
      <w:proofErr w:type="spellStart"/>
      <w:r w:rsidR="00CD2DBC" w:rsidRPr="000E20E4">
        <w:rPr>
          <w:rFonts w:cstheme="minorHAnsi"/>
          <w:b/>
          <w:bCs/>
        </w:rPr>
        <w:t>Vivek</w:t>
      </w:r>
      <w:proofErr w:type="spellEnd"/>
      <w:r w:rsidR="00CD2DBC" w:rsidRPr="000E20E4">
        <w:rPr>
          <w:rFonts w:cstheme="minorHAnsi"/>
          <w:b/>
          <w:bCs/>
        </w:rPr>
        <w:t xml:space="preserve"> </w:t>
      </w:r>
      <w:proofErr w:type="spellStart"/>
      <w:r w:rsidR="00CD2DBC" w:rsidRPr="000E20E4">
        <w:rPr>
          <w:rFonts w:cstheme="minorHAnsi"/>
          <w:b/>
          <w:bCs/>
        </w:rPr>
        <w:t>Lohia</w:t>
      </w:r>
      <w:proofErr w:type="spellEnd"/>
      <w:r w:rsidR="00CD2DBC" w:rsidRPr="000E20E4">
        <w:rPr>
          <w:rFonts w:cstheme="minorHAnsi"/>
          <w:b/>
          <w:bCs/>
        </w:rPr>
        <w:t xml:space="preserve">, Director, Jupiter Wagons Group. </w:t>
      </w:r>
    </w:p>
    <w:p w14:paraId="07CFE8C9" w14:textId="77777777" w:rsidR="00CD2DBC" w:rsidRPr="000E20E4" w:rsidRDefault="00CD2DBC" w:rsidP="00CD2DBC">
      <w:pPr>
        <w:spacing w:after="0" w:line="240" w:lineRule="auto"/>
        <w:jc w:val="both"/>
        <w:rPr>
          <w:rFonts w:cstheme="minorHAnsi"/>
        </w:rPr>
      </w:pPr>
    </w:p>
    <w:p w14:paraId="6518C223" w14:textId="10BAE22F" w:rsidR="004F70C0" w:rsidRDefault="00117931" w:rsidP="00CD2DBC">
      <w:pPr>
        <w:spacing w:after="0" w:line="240" w:lineRule="auto"/>
        <w:jc w:val="both"/>
        <w:rPr>
          <w:rFonts w:cstheme="minorHAnsi"/>
          <w:bCs/>
        </w:rPr>
      </w:pPr>
      <w:r w:rsidRPr="007A3BA3">
        <w:rPr>
          <w:rFonts w:cstheme="minorHAnsi"/>
          <w:b/>
          <w:bCs/>
        </w:rPr>
        <w:t xml:space="preserve">Brendan Riley, President of, </w:t>
      </w:r>
      <w:proofErr w:type="spellStart"/>
      <w:r w:rsidRPr="007A3BA3">
        <w:rPr>
          <w:rFonts w:cstheme="minorHAnsi"/>
          <w:b/>
          <w:bCs/>
        </w:rPr>
        <w:t>GreenPower</w:t>
      </w:r>
      <w:proofErr w:type="spellEnd"/>
      <w:r w:rsidRPr="007A3BA3">
        <w:rPr>
          <w:rFonts w:cstheme="minorHAnsi"/>
          <w:b/>
          <w:bCs/>
        </w:rPr>
        <w:t>, commented</w:t>
      </w:r>
      <w:r w:rsidRPr="000E20E4">
        <w:rPr>
          <w:rFonts w:cstheme="minorHAnsi"/>
          <w:bCs/>
        </w:rPr>
        <w:t xml:space="preserve">," </w:t>
      </w:r>
      <w:proofErr w:type="spellStart"/>
      <w:r w:rsidRPr="000E20E4">
        <w:rPr>
          <w:rFonts w:cstheme="minorHAnsi"/>
          <w:bCs/>
        </w:rPr>
        <w:t>GreenPower</w:t>
      </w:r>
      <w:proofErr w:type="spellEnd"/>
      <w:r w:rsidRPr="000E20E4">
        <w:rPr>
          <w:rFonts w:cstheme="minorHAnsi"/>
          <w:bCs/>
        </w:rPr>
        <w:t xml:space="preserve"> has entered into a joint venture with Jupiter Wagons Group, to bring </w:t>
      </w:r>
      <w:proofErr w:type="spellStart"/>
      <w:r w:rsidRPr="000E20E4">
        <w:rPr>
          <w:rFonts w:cstheme="minorHAnsi"/>
          <w:bCs/>
        </w:rPr>
        <w:t>GreenPower’s</w:t>
      </w:r>
      <w:proofErr w:type="spellEnd"/>
      <w:r w:rsidRPr="000E20E4">
        <w:rPr>
          <w:rFonts w:cstheme="minorHAnsi"/>
          <w:bCs/>
        </w:rPr>
        <w:t xml:space="preserve"> EV Star Cab and Chassis to the Indian market. We are excited to be working with Jupiter to homologate the Right-Hand Drive model of </w:t>
      </w:r>
      <w:proofErr w:type="spellStart"/>
      <w:r w:rsidRPr="000E20E4">
        <w:rPr>
          <w:rFonts w:cstheme="minorHAnsi"/>
          <w:bCs/>
        </w:rPr>
        <w:t>GreenPower’s</w:t>
      </w:r>
      <w:proofErr w:type="spellEnd"/>
      <w:r w:rsidRPr="000E20E4">
        <w:rPr>
          <w:rFonts w:cstheme="minorHAnsi"/>
          <w:bCs/>
        </w:rPr>
        <w:t xml:space="preserve"> EV Star CC and conduct demonstrations with customers through JWL's distribution channels.  The joint venture leverages the strengths of both groups while we identify the best market opportunities.”</w:t>
      </w:r>
    </w:p>
    <w:p w14:paraId="6C83ECEE" w14:textId="77777777" w:rsidR="007A3BA3" w:rsidRPr="000E20E4" w:rsidRDefault="007A3BA3" w:rsidP="00CD2DBC">
      <w:pPr>
        <w:spacing w:after="0" w:line="240" w:lineRule="auto"/>
        <w:jc w:val="both"/>
        <w:rPr>
          <w:rFonts w:cstheme="minorHAnsi"/>
        </w:rPr>
      </w:pPr>
    </w:p>
    <w:p w14:paraId="0DA7C7D8" w14:textId="105DEA89" w:rsidR="008621D6" w:rsidRPr="000E20E4" w:rsidRDefault="00A91845" w:rsidP="003164BC">
      <w:pPr>
        <w:spacing w:after="0" w:line="240" w:lineRule="auto"/>
        <w:jc w:val="both"/>
        <w:rPr>
          <w:rFonts w:cstheme="minorHAnsi"/>
        </w:rPr>
      </w:pPr>
      <w:r w:rsidRPr="000E20E4">
        <w:rPr>
          <w:rFonts w:cstheme="minorHAnsi"/>
        </w:rPr>
        <w:lastRenderedPageBreak/>
        <w:t xml:space="preserve">Electric mobility as a vision holds the utmost importance in building resilience in communities. </w:t>
      </w:r>
      <w:r w:rsidR="00FE3431" w:rsidRPr="000E20E4">
        <w:rPr>
          <w:rFonts w:cstheme="minorHAnsi"/>
        </w:rPr>
        <w:t xml:space="preserve">Deployment of EVs is the shared responsibility of the businesses and the communities. </w:t>
      </w:r>
      <w:r w:rsidR="008621D6" w:rsidRPr="000E20E4">
        <w:rPr>
          <w:rFonts w:cstheme="minorHAnsi"/>
        </w:rPr>
        <w:t>EVs</w:t>
      </w:r>
      <w:r w:rsidR="002D2A2B" w:rsidRPr="000E20E4">
        <w:rPr>
          <w:rFonts w:cstheme="minorHAnsi"/>
        </w:rPr>
        <w:t xml:space="preserve"> are the future</w:t>
      </w:r>
      <w:r w:rsidRPr="000E20E4">
        <w:rPr>
          <w:rFonts w:cstheme="minorHAnsi"/>
        </w:rPr>
        <w:t>,</w:t>
      </w:r>
      <w:r w:rsidR="002D2A2B" w:rsidRPr="000E20E4">
        <w:rPr>
          <w:rFonts w:cstheme="minorHAnsi"/>
        </w:rPr>
        <w:t xml:space="preserve"> and EV</w:t>
      </w:r>
      <w:r w:rsidRPr="000E20E4">
        <w:rPr>
          <w:rFonts w:cstheme="minorHAnsi"/>
        </w:rPr>
        <w:t>s</w:t>
      </w:r>
      <w:r w:rsidR="002D2A2B" w:rsidRPr="000E20E4">
        <w:rPr>
          <w:rFonts w:cstheme="minorHAnsi"/>
        </w:rPr>
        <w:t xml:space="preserve"> 2W </w:t>
      </w:r>
      <w:r w:rsidR="00906B37" w:rsidRPr="000E20E4">
        <w:rPr>
          <w:rFonts w:cstheme="minorHAnsi"/>
        </w:rPr>
        <w:t>and</w:t>
      </w:r>
      <w:r w:rsidR="00CC2D60" w:rsidRPr="000E20E4">
        <w:rPr>
          <w:rFonts w:cstheme="minorHAnsi"/>
        </w:rPr>
        <w:t xml:space="preserve"> </w:t>
      </w:r>
      <w:r w:rsidR="000F6AD8" w:rsidRPr="000E20E4">
        <w:rPr>
          <w:rFonts w:cstheme="minorHAnsi"/>
        </w:rPr>
        <w:t xml:space="preserve">4W </w:t>
      </w:r>
      <w:r w:rsidR="008621D6" w:rsidRPr="000E20E4">
        <w:rPr>
          <w:rFonts w:cstheme="minorHAnsi"/>
        </w:rPr>
        <w:t>are</w:t>
      </w:r>
      <w:r w:rsidR="000F6AD8" w:rsidRPr="000E20E4">
        <w:rPr>
          <w:rFonts w:cstheme="minorHAnsi"/>
        </w:rPr>
        <w:t xml:space="preserve"> </w:t>
      </w:r>
      <w:r w:rsidR="008621D6" w:rsidRPr="000E20E4">
        <w:rPr>
          <w:rFonts w:cstheme="minorHAnsi"/>
        </w:rPr>
        <w:t>quickly gaining ground</w:t>
      </w:r>
      <w:r w:rsidR="000F6AD8" w:rsidRPr="000E20E4">
        <w:rPr>
          <w:rFonts w:cstheme="minorHAnsi"/>
        </w:rPr>
        <w:t xml:space="preserve"> i</w:t>
      </w:r>
      <w:r w:rsidR="008621D6" w:rsidRPr="000E20E4">
        <w:rPr>
          <w:rFonts w:cstheme="minorHAnsi"/>
        </w:rPr>
        <w:t>n the industry</w:t>
      </w:r>
      <w:r w:rsidRPr="000E20E4">
        <w:rPr>
          <w:rFonts w:cstheme="minorHAnsi"/>
        </w:rPr>
        <w:t>;</w:t>
      </w:r>
      <w:r w:rsidR="008621D6" w:rsidRPr="000E20E4">
        <w:rPr>
          <w:rFonts w:cstheme="minorHAnsi"/>
        </w:rPr>
        <w:t xml:space="preserve"> however,</w:t>
      </w:r>
      <w:r w:rsidR="009D5B08" w:rsidRPr="000E20E4">
        <w:rPr>
          <w:rFonts w:cstheme="minorHAnsi"/>
        </w:rPr>
        <w:t xml:space="preserve"> </w:t>
      </w:r>
      <w:r w:rsidR="00CC2D60" w:rsidRPr="000E20E4">
        <w:rPr>
          <w:rFonts w:cstheme="minorHAnsi"/>
        </w:rPr>
        <w:t>Commercial</w:t>
      </w:r>
      <w:r w:rsidR="000F6AD8" w:rsidRPr="000E20E4">
        <w:rPr>
          <w:rFonts w:cstheme="minorHAnsi"/>
        </w:rPr>
        <w:t xml:space="preserve"> EVs too will </w:t>
      </w:r>
      <w:r w:rsidR="00FE3431" w:rsidRPr="000E20E4">
        <w:rPr>
          <w:rFonts w:cstheme="minorHAnsi"/>
        </w:rPr>
        <w:t>gradually</w:t>
      </w:r>
      <w:r w:rsidR="000F6AD8" w:rsidRPr="000E20E4">
        <w:rPr>
          <w:rFonts w:cstheme="minorHAnsi"/>
        </w:rPr>
        <w:t xml:space="preserve"> become the dominant form of transport in India </w:t>
      </w:r>
      <w:r w:rsidRPr="000E20E4">
        <w:rPr>
          <w:rFonts w:cstheme="minorHAnsi"/>
        </w:rPr>
        <w:t>soon</w:t>
      </w:r>
      <w:r w:rsidR="000F6AD8" w:rsidRPr="000E20E4">
        <w:rPr>
          <w:rFonts w:cstheme="minorHAnsi"/>
        </w:rPr>
        <w:t>.</w:t>
      </w:r>
    </w:p>
    <w:p w14:paraId="308CDAC6" w14:textId="64F5ED52" w:rsidR="00CD2DBC" w:rsidRPr="00B828A3" w:rsidRDefault="00CD2DBC" w:rsidP="00CD2D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C3D715" w14:textId="78E3AEBE" w:rsidR="00FC7A74" w:rsidRPr="00AD7DD9" w:rsidRDefault="00FC7A74" w:rsidP="005C0A5E">
      <w:pPr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AD7DD9">
        <w:rPr>
          <w:rFonts w:eastAsia="Times New Roman" w:cstheme="minorHAnsi"/>
          <w:b/>
          <w:bCs/>
          <w:sz w:val="21"/>
          <w:szCs w:val="21"/>
        </w:rPr>
        <w:t>About</w:t>
      </w:r>
      <w:r w:rsidR="00A63F6E" w:rsidRPr="00AD7DD9">
        <w:rPr>
          <w:rFonts w:eastAsia="Times New Roman" w:cstheme="minorHAnsi"/>
          <w:b/>
          <w:bCs/>
          <w:sz w:val="21"/>
          <w:szCs w:val="21"/>
        </w:rPr>
        <w:t xml:space="preserve"> </w:t>
      </w:r>
      <w:r w:rsidR="00DD41C5" w:rsidRPr="00AD7DD9">
        <w:rPr>
          <w:rFonts w:eastAsia="Times New Roman" w:cstheme="minorHAnsi"/>
          <w:b/>
          <w:bCs/>
          <w:sz w:val="21"/>
          <w:szCs w:val="21"/>
        </w:rPr>
        <w:t xml:space="preserve">Jupiter Wagons Group: </w:t>
      </w:r>
    </w:p>
    <w:p w14:paraId="4C1F04D0" w14:textId="08512EF4" w:rsidR="00FC7A74" w:rsidRPr="00AD7DD9" w:rsidRDefault="00FC7A74" w:rsidP="005C0A5E">
      <w:pPr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AD7DD9">
        <w:rPr>
          <w:rFonts w:eastAsia="Times New Roman" w:cstheme="minorHAnsi"/>
          <w:sz w:val="21"/>
          <w:szCs w:val="21"/>
        </w:rPr>
        <w:t>Jupiter Wagons Group is an emerging enterprise providing complete mobility solutions with comprehensive expertise with knowledge aggregate</w:t>
      </w:r>
      <w:r w:rsidR="00264F11" w:rsidRPr="00AD7DD9">
        <w:rPr>
          <w:rFonts w:eastAsia="Times New Roman" w:cstheme="minorHAnsi"/>
          <w:sz w:val="21"/>
          <w:szCs w:val="21"/>
        </w:rPr>
        <w:t>d</w:t>
      </w:r>
      <w:r w:rsidRPr="00AD7DD9">
        <w:rPr>
          <w:rFonts w:eastAsia="Times New Roman" w:cstheme="minorHAnsi"/>
          <w:sz w:val="21"/>
          <w:szCs w:val="21"/>
        </w:rPr>
        <w:t xml:space="preserve"> over </w:t>
      </w:r>
      <w:r w:rsidR="00165293" w:rsidRPr="00AD7DD9">
        <w:rPr>
          <w:rFonts w:eastAsia="Times New Roman" w:cstheme="minorHAnsi"/>
          <w:sz w:val="21"/>
          <w:szCs w:val="21"/>
        </w:rPr>
        <w:t>a</w:t>
      </w:r>
      <w:r w:rsidRPr="00AD7DD9">
        <w:rPr>
          <w:rFonts w:eastAsia="Times New Roman" w:cstheme="minorHAnsi"/>
          <w:sz w:val="21"/>
          <w:szCs w:val="21"/>
        </w:rPr>
        <w:t>100 man-years.</w:t>
      </w:r>
    </w:p>
    <w:p w14:paraId="0CBCA995" w14:textId="77777777" w:rsidR="00E95EFE" w:rsidRPr="00AD7DD9" w:rsidRDefault="00E95EFE" w:rsidP="005C0A5E">
      <w:pPr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5D0884A4" w14:textId="7C088C6D" w:rsidR="00FC7A74" w:rsidRPr="00AD7DD9" w:rsidRDefault="00FC7A74" w:rsidP="005C0A5E">
      <w:pPr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AD7DD9">
        <w:rPr>
          <w:rFonts w:eastAsia="Times New Roman" w:cstheme="minorHAnsi"/>
          <w:sz w:val="21"/>
          <w:szCs w:val="21"/>
        </w:rPr>
        <w:t>The leadership has envisioned the Group: Jupiter to mature as a one</w:t>
      </w:r>
      <w:r w:rsidR="00264F11" w:rsidRPr="00AD7DD9">
        <w:rPr>
          <w:rFonts w:eastAsia="Times New Roman" w:cstheme="minorHAnsi"/>
          <w:sz w:val="21"/>
          <w:szCs w:val="21"/>
        </w:rPr>
        <w:t>-</w:t>
      </w:r>
      <w:r w:rsidRPr="00AD7DD9">
        <w:rPr>
          <w:rFonts w:eastAsia="Times New Roman" w:cstheme="minorHAnsi"/>
          <w:sz w:val="21"/>
          <w:szCs w:val="21"/>
        </w:rPr>
        <w:t xml:space="preserve">stop solutions provider marked with </w:t>
      </w:r>
      <w:r w:rsidR="00165293" w:rsidRPr="00AD7DD9">
        <w:rPr>
          <w:rFonts w:eastAsia="Times New Roman" w:cstheme="minorHAnsi"/>
          <w:sz w:val="21"/>
          <w:szCs w:val="21"/>
        </w:rPr>
        <w:t xml:space="preserve">a </w:t>
      </w:r>
      <w:r w:rsidRPr="00AD7DD9">
        <w:rPr>
          <w:rFonts w:eastAsia="Times New Roman" w:cstheme="minorHAnsi"/>
          <w:sz w:val="21"/>
          <w:szCs w:val="21"/>
        </w:rPr>
        <w:t xml:space="preserve">high standard of quality and technology within the sector. Group: Jupiter will continue to cultivate technology resources </w:t>
      </w:r>
      <w:r w:rsidR="00165293" w:rsidRPr="00AD7DD9">
        <w:rPr>
          <w:rFonts w:eastAsia="Times New Roman" w:cstheme="minorHAnsi"/>
          <w:sz w:val="21"/>
          <w:szCs w:val="21"/>
        </w:rPr>
        <w:t>through</w:t>
      </w:r>
      <w:r w:rsidRPr="00AD7DD9">
        <w:rPr>
          <w:rFonts w:eastAsia="Times New Roman" w:cstheme="minorHAnsi"/>
          <w:sz w:val="21"/>
          <w:szCs w:val="21"/>
        </w:rPr>
        <w:t xml:space="preserve"> acquisition, </w:t>
      </w:r>
      <w:r w:rsidR="00D5236F" w:rsidRPr="00AD7DD9">
        <w:rPr>
          <w:rFonts w:eastAsia="Times New Roman" w:cstheme="minorHAnsi"/>
          <w:sz w:val="21"/>
          <w:szCs w:val="21"/>
        </w:rPr>
        <w:t>collaboration,</w:t>
      </w:r>
      <w:r w:rsidRPr="00AD7DD9">
        <w:rPr>
          <w:rFonts w:eastAsia="Times New Roman" w:cstheme="minorHAnsi"/>
          <w:sz w:val="21"/>
          <w:szCs w:val="21"/>
        </w:rPr>
        <w:t xml:space="preserve"> and transfer of technology to constantly reinforce </w:t>
      </w:r>
      <w:r w:rsidR="00165293" w:rsidRPr="00AD7DD9">
        <w:rPr>
          <w:rFonts w:eastAsia="Times New Roman" w:cstheme="minorHAnsi"/>
          <w:sz w:val="21"/>
          <w:szCs w:val="21"/>
        </w:rPr>
        <w:t xml:space="preserve">its </w:t>
      </w:r>
      <w:r w:rsidRPr="00AD7DD9">
        <w:rPr>
          <w:rFonts w:eastAsia="Times New Roman" w:cstheme="minorHAnsi"/>
          <w:sz w:val="21"/>
          <w:szCs w:val="21"/>
        </w:rPr>
        <w:t xml:space="preserve">status and </w:t>
      </w:r>
      <w:proofErr w:type="spellStart"/>
      <w:r w:rsidRPr="00AD7DD9">
        <w:rPr>
          <w:rFonts w:eastAsia="Times New Roman" w:cstheme="minorHAnsi"/>
          <w:sz w:val="21"/>
          <w:szCs w:val="21"/>
        </w:rPr>
        <w:t>endeavo</w:t>
      </w:r>
      <w:r w:rsidR="00A91845">
        <w:rPr>
          <w:rFonts w:eastAsia="Times New Roman" w:cstheme="minorHAnsi"/>
          <w:sz w:val="21"/>
          <w:szCs w:val="21"/>
        </w:rPr>
        <w:t>u</w:t>
      </w:r>
      <w:r w:rsidRPr="00AD7DD9">
        <w:rPr>
          <w:rFonts w:eastAsia="Times New Roman" w:cstheme="minorHAnsi"/>
          <w:sz w:val="21"/>
          <w:szCs w:val="21"/>
        </w:rPr>
        <w:t>r</w:t>
      </w:r>
      <w:proofErr w:type="spellEnd"/>
      <w:r w:rsidRPr="00AD7DD9">
        <w:rPr>
          <w:rFonts w:eastAsia="Times New Roman" w:cstheme="minorHAnsi"/>
          <w:sz w:val="21"/>
          <w:szCs w:val="21"/>
        </w:rPr>
        <w:t xml:space="preserve"> to assume the position of one of the fastest</w:t>
      </w:r>
      <w:r w:rsidR="00165293" w:rsidRPr="00AD7DD9">
        <w:rPr>
          <w:rFonts w:eastAsia="Times New Roman" w:cstheme="minorHAnsi"/>
          <w:sz w:val="21"/>
          <w:szCs w:val="21"/>
        </w:rPr>
        <w:t>-</w:t>
      </w:r>
      <w:r w:rsidRPr="00AD7DD9">
        <w:rPr>
          <w:rFonts w:eastAsia="Times New Roman" w:cstheme="minorHAnsi"/>
          <w:sz w:val="21"/>
          <w:szCs w:val="21"/>
        </w:rPr>
        <w:t>growing enterprise</w:t>
      </w:r>
      <w:r w:rsidR="00165293" w:rsidRPr="00AD7DD9">
        <w:rPr>
          <w:rFonts w:eastAsia="Times New Roman" w:cstheme="minorHAnsi"/>
          <w:sz w:val="21"/>
          <w:szCs w:val="21"/>
        </w:rPr>
        <w:t>s</w:t>
      </w:r>
      <w:r w:rsidRPr="00AD7DD9">
        <w:rPr>
          <w:rFonts w:eastAsia="Times New Roman" w:cstheme="minorHAnsi"/>
          <w:sz w:val="21"/>
          <w:szCs w:val="21"/>
        </w:rPr>
        <w:t xml:space="preserve"> poised to Engineering the Future.</w:t>
      </w:r>
    </w:p>
    <w:p w14:paraId="15D58975" w14:textId="77777777" w:rsidR="00264F11" w:rsidRPr="00AD7DD9" w:rsidRDefault="00264F11" w:rsidP="005C0A5E">
      <w:pPr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2E969B79" w14:textId="7DFB4B2E" w:rsidR="005C0A5E" w:rsidRPr="00AD7DD9" w:rsidRDefault="00FC7A74" w:rsidP="005C0A5E">
      <w:pPr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AD7DD9">
        <w:rPr>
          <w:rFonts w:eastAsia="Times New Roman" w:cstheme="minorHAnsi"/>
          <w:sz w:val="21"/>
          <w:szCs w:val="21"/>
        </w:rPr>
        <w:t xml:space="preserve">Group: Jupiter’s </w:t>
      </w:r>
      <w:r w:rsidR="00407237" w:rsidRPr="00AD7DD9">
        <w:rPr>
          <w:rFonts w:eastAsia="Times New Roman" w:cstheme="minorHAnsi"/>
          <w:sz w:val="21"/>
          <w:szCs w:val="21"/>
        </w:rPr>
        <w:t>ever-expanding</w:t>
      </w:r>
      <w:r w:rsidRPr="00AD7DD9">
        <w:rPr>
          <w:rFonts w:eastAsia="Times New Roman" w:cstheme="minorHAnsi"/>
          <w:sz w:val="21"/>
          <w:szCs w:val="21"/>
        </w:rPr>
        <w:t xml:space="preserve"> magazine of product offerings is comprised of bouquets for the freight systems, infrastructure and passenger transportation of the National Railways, urban mass mobility systems</w:t>
      </w:r>
      <w:r w:rsidR="00E76A16">
        <w:rPr>
          <w:rFonts w:eastAsia="Times New Roman" w:cstheme="minorHAnsi"/>
          <w:sz w:val="21"/>
          <w:szCs w:val="21"/>
        </w:rPr>
        <w:t>,</w:t>
      </w:r>
      <w:r w:rsidRPr="00AD7DD9">
        <w:rPr>
          <w:rFonts w:eastAsia="Times New Roman" w:cstheme="minorHAnsi"/>
          <w:sz w:val="21"/>
          <w:szCs w:val="21"/>
        </w:rPr>
        <w:t xml:space="preserve"> e.g. Metro Rail, Semi high</w:t>
      </w:r>
      <w:r w:rsidR="00D5236F" w:rsidRPr="00AD7DD9">
        <w:rPr>
          <w:rFonts w:eastAsia="Times New Roman" w:cstheme="minorHAnsi"/>
          <w:sz w:val="21"/>
          <w:szCs w:val="21"/>
        </w:rPr>
        <w:t>-</w:t>
      </w:r>
      <w:r w:rsidRPr="00AD7DD9">
        <w:rPr>
          <w:rFonts w:eastAsia="Times New Roman" w:cstheme="minorHAnsi"/>
          <w:sz w:val="21"/>
          <w:szCs w:val="21"/>
        </w:rPr>
        <w:t>speed trains, Metro Lite, rapid transit systems</w:t>
      </w:r>
      <w:r w:rsidR="00C02097" w:rsidRPr="00AD7DD9">
        <w:rPr>
          <w:rFonts w:eastAsia="Times New Roman" w:cstheme="minorHAnsi"/>
          <w:sz w:val="21"/>
          <w:szCs w:val="21"/>
        </w:rPr>
        <w:t>,</w:t>
      </w:r>
      <w:r w:rsidRPr="00AD7DD9">
        <w:rPr>
          <w:rFonts w:eastAsia="Times New Roman" w:cstheme="minorHAnsi"/>
          <w:sz w:val="21"/>
          <w:szCs w:val="21"/>
        </w:rPr>
        <w:t xml:space="preserve"> etc., </w:t>
      </w:r>
      <w:r w:rsidR="00D5236F" w:rsidRPr="00AD7DD9">
        <w:rPr>
          <w:rFonts w:eastAsia="Times New Roman" w:cstheme="minorHAnsi"/>
          <w:sz w:val="21"/>
          <w:szCs w:val="21"/>
        </w:rPr>
        <w:t xml:space="preserve">heavy </w:t>
      </w:r>
      <w:r w:rsidRPr="00AD7DD9">
        <w:rPr>
          <w:rFonts w:eastAsia="Times New Roman" w:cstheme="minorHAnsi"/>
          <w:sz w:val="21"/>
          <w:szCs w:val="21"/>
        </w:rPr>
        <w:t xml:space="preserve">automobile vehicles for mining, construction, </w:t>
      </w:r>
      <w:proofErr w:type="spellStart"/>
      <w:r w:rsidR="00C02097" w:rsidRPr="00AD7DD9">
        <w:rPr>
          <w:rFonts w:eastAsia="Times New Roman" w:cstheme="minorHAnsi"/>
          <w:sz w:val="21"/>
          <w:szCs w:val="21"/>
        </w:rPr>
        <w:t>defen</w:t>
      </w:r>
      <w:r w:rsidR="00E76A16">
        <w:rPr>
          <w:rFonts w:eastAsia="Times New Roman" w:cstheme="minorHAnsi"/>
          <w:sz w:val="21"/>
          <w:szCs w:val="21"/>
        </w:rPr>
        <w:t>ce</w:t>
      </w:r>
      <w:proofErr w:type="spellEnd"/>
      <w:r w:rsidRPr="00AD7DD9">
        <w:rPr>
          <w:rFonts w:eastAsia="Times New Roman" w:cstheme="minorHAnsi"/>
          <w:sz w:val="21"/>
          <w:szCs w:val="21"/>
        </w:rPr>
        <w:t>, liquid/bulk/gas commodity tankers, fire tenders, ambulatory and such special purpose civic vehicles and so on.</w:t>
      </w:r>
      <w:r w:rsidR="00CA150B" w:rsidRPr="00AD7DD9">
        <w:rPr>
          <w:rFonts w:eastAsia="Times New Roman" w:cstheme="minorHAnsi"/>
          <w:sz w:val="21"/>
          <w:szCs w:val="21"/>
        </w:rPr>
        <w:t xml:space="preserve"> </w:t>
      </w:r>
      <w:r w:rsidRPr="00AD7DD9">
        <w:rPr>
          <w:rFonts w:eastAsia="Times New Roman" w:cstheme="minorHAnsi"/>
          <w:sz w:val="21"/>
          <w:szCs w:val="21"/>
        </w:rPr>
        <w:t xml:space="preserve">Group: Jupiter has clientele consisting of </w:t>
      </w:r>
      <w:r w:rsidR="00D5236F" w:rsidRPr="00AD7DD9">
        <w:rPr>
          <w:rFonts w:eastAsia="Times New Roman" w:cstheme="minorHAnsi"/>
          <w:sz w:val="21"/>
          <w:szCs w:val="21"/>
        </w:rPr>
        <w:t xml:space="preserve">the </w:t>
      </w:r>
      <w:r w:rsidRPr="00AD7DD9">
        <w:rPr>
          <w:rFonts w:eastAsia="Times New Roman" w:cstheme="minorHAnsi"/>
          <w:sz w:val="21"/>
          <w:szCs w:val="21"/>
        </w:rPr>
        <w:t xml:space="preserve">Ministry of Railways, private wagon aggregators, leasing &amp; logistic companies, Ministry of </w:t>
      </w:r>
      <w:proofErr w:type="spellStart"/>
      <w:r w:rsidRPr="00AD7DD9">
        <w:rPr>
          <w:rFonts w:eastAsia="Times New Roman" w:cstheme="minorHAnsi"/>
          <w:sz w:val="21"/>
          <w:szCs w:val="21"/>
        </w:rPr>
        <w:t>Defence</w:t>
      </w:r>
      <w:proofErr w:type="spellEnd"/>
      <w:r w:rsidRPr="00AD7DD9">
        <w:rPr>
          <w:rFonts w:eastAsia="Times New Roman" w:cstheme="minorHAnsi"/>
          <w:sz w:val="21"/>
          <w:szCs w:val="21"/>
        </w:rPr>
        <w:t xml:space="preserve">, Ministry of Shipping, Tata Motors, VOLVO </w:t>
      </w:r>
      <w:proofErr w:type="spellStart"/>
      <w:r w:rsidRPr="00AD7DD9">
        <w:rPr>
          <w:rFonts w:eastAsia="Times New Roman" w:cstheme="minorHAnsi"/>
          <w:sz w:val="21"/>
          <w:szCs w:val="21"/>
        </w:rPr>
        <w:t>Eicher</w:t>
      </w:r>
      <w:proofErr w:type="spellEnd"/>
      <w:r w:rsidRPr="00AD7DD9">
        <w:rPr>
          <w:rFonts w:eastAsia="Times New Roman" w:cstheme="minorHAnsi"/>
          <w:sz w:val="21"/>
          <w:szCs w:val="21"/>
        </w:rPr>
        <w:t xml:space="preserve"> Motors, Bharat Benz, </w:t>
      </w:r>
      <w:proofErr w:type="spellStart"/>
      <w:r w:rsidRPr="00AD7DD9">
        <w:rPr>
          <w:rFonts w:eastAsia="Times New Roman" w:cstheme="minorHAnsi"/>
          <w:sz w:val="21"/>
          <w:szCs w:val="21"/>
        </w:rPr>
        <w:t>Avia</w:t>
      </w:r>
      <w:proofErr w:type="spellEnd"/>
      <w:r w:rsidRPr="00AD7DD9">
        <w:rPr>
          <w:rFonts w:eastAsia="Times New Roman" w:cstheme="minorHAnsi"/>
          <w:sz w:val="21"/>
          <w:szCs w:val="21"/>
        </w:rPr>
        <w:t xml:space="preserve"> Motors</w:t>
      </w:r>
      <w:r w:rsidR="00C02097" w:rsidRPr="00AD7DD9">
        <w:rPr>
          <w:rFonts w:eastAsia="Times New Roman" w:cstheme="minorHAnsi"/>
          <w:sz w:val="21"/>
          <w:szCs w:val="21"/>
        </w:rPr>
        <w:t>,</w:t>
      </w:r>
      <w:r w:rsidRPr="00AD7DD9">
        <w:rPr>
          <w:rFonts w:eastAsia="Times New Roman" w:cstheme="minorHAnsi"/>
          <w:sz w:val="21"/>
          <w:szCs w:val="21"/>
        </w:rPr>
        <w:t xml:space="preserve"> and many others. Group: Jupiter owns manufacturing facilities spread across India and located near Kolkata, Jamshedpur, Indore</w:t>
      </w:r>
      <w:r w:rsidR="00C02097" w:rsidRPr="00AD7DD9">
        <w:rPr>
          <w:rFonts w:eastAsia="Times New Roman" w:cstheme="minorHAnsi"/>
          <w:sz w:val="21"/>
          <w:szCs w:val="21"/>
        </w:rPr>
        <w:t>,</w:t>
      </w:r>
      <w:r w:rsidRPr="00AD7DD9">
        <w:rPr>
          <w:rFonts w:eastAsia="Times New Roman" w:cstheme="minorHAnsi"/>
          <w:sz w:val="21"/>
          <w:szCs w:val="21"/>
        </w:rPr>
        <w:t xml:space="preserve"> and four units in Jabalpur. Combined Group revenue has already exceeded </w:t>
      </w:r>
      <w:proofErr w:type="spellStart"/>
      <w:r w:rsidRPr="00AD7DD9">
        <w:rPr>
          <w:rFonts w:eastAsia="Times New Roman" w:cstheme="minorHAnsi"/>
          <w:sz w:val="21"/>
          <w:szCs w:val="21"/>
        </w:rPr>
        <w:t>Rs</w:t>
      </w:r>
      <w:proofErr w:type="spellEnd"/>
      <w:r w:rsidRPr="00AD7DD9">
        <w:rPr>
          <w:rFonts w:eastAsia="Times New Roman" w:cstheme="minorHAnsi"/>
          <w:sz w:val="21"/>
          <w:szCs w:val="21"/>
        </w:rPr>
        <w:t xml:space="preserve"> 1000 crores.</w:t>
      </w:r>
    </w:p>
    <w:p w14:paraId="75AB64D1" w14:textId="77777777" w:rsidR="005C0A5E" w:rsidRPr="00AD7DD9" w:rsidRDefault="005C0A5E" w:rsidP="005C0A5E">
      <w:pPr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4E493153" w14:textId="3FA9509C" w:rsidR="00FC7A74" w:rsidRPr="00AD7DD9" w:rsidRDefault="00FC7A74" w:rsidP="005C0A5E">
      <w:pPr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AD7DD9">
        <w:rPr>
          <w:rFonts w:eastAsia="Times New Roman" w:cstheme="minorHAnsi"/>
          <w:sz w:val="21"/>
          <w:szCs w:val="21"/>
        </w:rPr>
        <w:t xml:space="preserve">Group: Jupiter has been proudly nurturing global partnerships with European major </w:t>
      </w:r>
      <w:proofErr w:type="spellStart"/>
      <w:r w:rsidRPr="00AD7DD9">
        <w:rPr>
          <w:rFonts w:eastAsia="Times New Roman" w:cstheme="minorHAnsi"/>
          <w:sz w:val="21"/>
          <w:szCs w:val="21"/>
        </w:rPr>
        <w:t>Tatravagonka</w:t>
      </w:r>
      <w:proofErr w:type="spellEnd"/>
      <w:r w:rsidRPr="00AD7DD9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AD7DD9">
        <w:rPr>
          <w:rFonts w:eastAsia="Times New Roman" w:cstheme="minorHAnsi"/>
          <w:sz w:val="21"/>
          <w:szCs w:val="21"/>
        </w:rPr>
        <w:t>a.s</w:t>
      </w:r>
      <w:proofErr w:type="spellEnd"/>
      <w:r w:rsidRPr="00AD7DD9">
        <w:rPr>
          <w:rFonts w:eastAsia="Times New Roman" w:cstheme="minorHAnsi"/>
          <w:sz w:val="21"/>
          <w:szCs w:val="21"/>
        </w:rPr>
        <w:t xml:space="preserve"> of Slovakia, DAKO-CZ of Czech Republic, </w:t>
      </w:r>
      <w:proofErr w:type="spellStart"/>
      <w:r w:rsidRPr="00AD7DD9">
        <w:rPr>
          <w:rFonts w:eastAsia="Times New Roman" w:cstheme="minorHAnsi"/>
          <w:sz w:val="21"/>
          <w:szCs w:val="21"/>
        </w:rPr>
        <w:t>Kovis</w:t>
      </w:r>
      <w:proofErr w:type="spellEnd"/>
      <w:r w:rsidRPr="00AD7DD9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AD7DD9">
        <w:rPr>
          <w:rFonts w:eastAsia="Times New Roman" w:cstheme="minorHAnsi"/>
          <w:sz w:val="21"/>
          <w:szCs w:val="21"/>
        </w:rPr>
        <w:t>d.o.o</w:t>
      </w:r>
      <w:proofErr w:type="spellEnd"/>
      <w:r w:rsidRPr="00AD7DD9">
        <w:rPr>
          <w:rFonts w:eastAsia="Times New Roman" w:cstheme="minorHAnsi"/>
          <w:sz w:val="21"/>
          <w:szCs w:val="21"/>
        </w:rPr>
        <w:t xml:space="preserve"> of Slovenia, </w:t>
      </w:r>
      <w:proofErr w:type="spellStart"/>
      <w:r w:rsidRPr="00AD7DD9">
        <w:rPr>
          <w:rFonts w:eastAsia="Times New Roman" w:cstheme="minorHAnsi"/>
          <w:sz w:val="21"/>
          <w:szCs w:val="21"/>
        </w:rPr>
        <w:t>Taleres</w:t>
      </w:r>
      <w:proofErr w:type="spellEnd"/>
      <w:r w:rsidRPr="00AD7DD9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AD7DD9">
        <w:rPr>
          <w:rFonts w:eastAsia="Times New Roman" w:cstheme="minorHAnsi"/>
          <w:sz w:val="21"/>
          <w:szCs w:val="21"/>
        </w:rPr>
        <w:t>Alegria</w:t>
      </w:r>
      <w:proofErr w:type="spellEnd"/>
      <w:r w:rsidRPr="00AD7DD9">
        <w:rPr>
          <w:rFonts w:eastAsia="Times New Roman" w:cstheme="minorHAnsi"/>
          <w:sz w:val="21"/>
          <w:szCs w:val="21"/>
        </w:rPr>
        <w:t xml:space="preserve"> S.A of Spain, </w:t>
      </w:r>
      <w:proofErr w:type="spellStart"/>
      <w:r w:rsidRPr="00AD7DD9">
        <w:rPr>
          <w:rFonts w:eastAsia="Times New Roman" w:cstheme="minorHAnsi"/>
          <w:sz w:val="21"/>
          <w:szCs w:val="21"/>
        </w:rPr>
        <w:t>Frenoplast</w:t>
      </w:r>
      <w:proofErr w:type="spellEnd"/>
      <w:r w:rsidRPr="00AD7DD9">
        <w:rPr>
          <w:rFonts w:eastAsia="Times New Roman" w:cstheme="minorHAnsi"/>
          <w:sz w:val="21"/>
          <w:szCs w:val="21"/>
        </w:rPr>
        <w:t xml:space="preserve"> S.A. of Poland</w:t>
      </w:r>
      <w:r w:rsidR="00C02097" w:rsidRPr="00AD7DD9">
        <w:rPr>
          <w:rFonts w:eastAsia="Times New Roman" w:cstheme="minorHAnsi"/>
          <w:sz w:val="21"/>
          <w:szCs w:val="21"/>
        </w:rPr>
        <w:t>,</w:t>
      </w:r>
      <w:r w:rsidRPr="00AD7DD9">
        <w:rPr>
          <w:rFonts w:eastAsia="Times New Roman" w:cstheme="minorHAnsi"/>
          <w:sz w:val="21"/>
          <w:szCs w:val="21"/>
        </w:rPr>
        <w:t xml:space="preserve"> and LAF-CIM group of France to name a few.</w:t>
      </w:r>
      <w:r w:rsidR="005C0A5E" w:rsidRPr="00AD7DD9">
        <w:rPr>
          <w:rFonts w:eastAsia="Times New Roman" w:cstheme="minorHAnsi"/>
          <w:sz w:val="21"/>
          <w:szCs w:val="21"/>
        </w:rPr>
        <w:t xml:space="preserve"> </w:t>
      </w:r>
      <w:r w:rsidRPr="00AD7DD9">
        <w:rPr>
          <w:rFonts w:eastAsia="Times New Roman" w:cstheme="minorHAnsi"/>
          <w:sz w:val="21"/>
          <w:szCs w:val="21"/>
        </w:rPr>
        <w:t>They regularly export track products to the North Americas under accreditation from the Association of American Railroads.</w:t>
      </w:r>
      <w:r w:rsidR="005C0A5E" w:rsidRPr="00AD7DD9">
        <w:rPr>
          <w:rFonts w:eastAsia="Times New Roman" w:cstheme="minorHAnsi"/>
          <w:sz w:val="21"/>
          <w:szCs w:val="21"/>
        </w:rPr>
        <w:t xml:space="preserve"> </w:t>
      </w:r>
      <w:r w:rsidRPr="00AD7DD9">
        <w:rPr>
          <w:rFonts w:eastAsia="Times New Roman" w:cstheme="minorHAnsi"/>
          <w:sz w:val="21"/>
          <w:szCs w:val="21"/>
        </w:rPr>
        <w:t>The Group has renewed its focus to manufacture and supply general and special purpose freight containers conforming to ISO standards in all categories</w:t>
      </w:r>
      <w:r w:rsidR="00D5236F" w:rsidRPr="00AD7DD9">
        <w:rPr>
          <w:rFonts w:eastAsia="Times New Roman" w:cstheme="minorHAnsi"/>
          <w:sz w:val="21"/>
          <w:szCs w:val="21"/>
        </w:rPr>
        <w:t>,</w:t>
      </w:r>
      <w:r w:rsidRPr="00AD7DD9">
        <w:rPr>
          <w:rFonts w:eastAsia="Times New Roman" w:cstheme="minorHAnsi"/>
          <w:sz w:val="21"/>
          <w:szCs w:val="21"/>
        </w:rPr>
        <w:t xml:space="preserve"> including 20ft high cube, 40 </w:t>
      </w:r>
      <w:proofErr w:type="spellStart"/>
      <w:r w:rsidRPr="00AD7DD9">
        <w:rPr>
          <w:rFonts w:eastAsia="Times New Roman" w:cstheme="minorHAnsi"/>
          <w:sz w:val="21"/>
          <w:szCs w:val="21"/>
        </w:rPr>
        <w:t>ft</w:t>
      </w:r>
      <w:proofErr w:type="spellEnd"/>
      <w:r w:rsidRPr="00AD7DD9">
        <w:rPr>
          <w:rFonts w:eastAsia="Times New Roman" w:cstheme="minorHAnsi"/>
          <w:sz w:val="21"/>
          <w:szCs w:val="21"/>
        </w:rPr>
        <w:t>, Indian Railway dwarf type</w:t>
      </w:r>
      <w:r w:rsidR="00C02097" w:rsidRPr="00AD7DD9">
        <w:rPr>
          <w:rFonts w:eastAsia="Times New Roman" w:cstheme="minorHAnsi"/>
          <w:sz w:val="21"/>
          <w:szCs w:val="21"/>
        </w:rPr>
        <w:t>,</w:t>
      </w:r>
      <w:r w:rsidRPr="00AD7DD9">
        <w:rPr>
          <w:rFonts w:eastAsia="Times New Roman" w:cstheme="minorHAnsi"/>
          <w:sz w:val="21"/>
          <w:szCs w:val="21"/>
        </w:rPr>
        <w:t xml:space="preserve"> </w:t>
      </w:r>
      <w:r w:rsidR="00D5236F" w:rsidRPr="00AD7DD9">
        <w:rPr>
          <w:rFonts w:eastAsia="Times New Roman" w:cstheme="minorHAnsi"/>
          <w:sz w:val="21"/>
          <w:szCs w:val="21"/>
        </w:rPr>
        <w:t>and</w:t>
      </w:r>
      <w:r w:rsidRPr="00AD7DD9">
        <w:rPr>
          <w:rFonts w:eastAsia="Times New Roman" w:cstheme="minorHAnsi"/>
          <w:sz w:val="21"/>
          <w:szCs w:val="21"/>
        </w:rPr>
        <w:t xml:space="preserve"> refrigerated and other specialized containers.</w:t>
      </w:r>
    </w:p>
    <w:p w14:paraId="68F62A78" w14:textId="1F3E6C86" w:rsidR="00FC7A74" w:rsidRDefault="00FC7A74" w:rsidP="00D52522">
      <w:pPr>
        <w:jc w:val="both"/>
        <w:rPr>
          <w:rFonts w:cstheme="minorHAnsi"/>
          <w:b/>
          <w:sz w:val="24"/>
          <w:szCs w:val="24"/>
        </w:rPr>
      </w:pPr>
    </w:p>
    <w:p w14:paraId="38D60AC0" w14:textId="2C801381" w:rsidR="00C37AD5" w:rsidRDefault="00C37AD5" w:rsidP="00D5252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Media contact</w:t>
      </w:r>
      <w:r w:rsidR="00AD7DD9">
        <w:rPr>
          <w:rFonts w:cstheme="minorHAnsi"/>
          <w:b/>
          <w:sz w:val="24"/>
          <w:szCs w:val="24"/>
        </w:rPr>
        <w:t>:</w:t>
      </w:r>
    </w:p>
    <w:p w14:paraId="2E2ADFE3" w14:textId="5872AC37" w:rsidR="0045011C" w:rsidRDefault="0045011C" w:rsidP="00D5252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Saylee Mhapankar: 8879202918</w:t>
      </w:r>
      <w:r>
        <w:rPr>
          <w:rFonts w:ascii="Arial" w:hAnsi="Arial" w:cs="Arial"/>
          <w:color w:val="000000"/>
          <w:shd w:val="clear" w:color="auto" w:fill="FFFFFF"/>
        </w:rPr>
        <w:t>|</w:t>
      </w:r>
      <w:r>
        <w:rPr>
          <w:rFonts w:cstheme="minorHAnsi"/>
          <w:b/>
          <w:sz w:val="24"/>
          <w:szCs w:val="24"/>
        </w:rPr>
        <w:t xml:space="preserve"> </w:t>
      </w:r>
      <w:hyperlink r:id="rId8" w:history="1">
        <w:r w:rsidRPr="00C24ED4">
          <w:rPr>
            <w:rStyle w:val="Hyperlink"/>
            <w:rFonts w:cstheme="minorHAnsi"/>
            <w:b/>
            <w:sz w:val="24"/>
            <w:szCs w:val="24"/>
          </w:rPr>
          <w:t>saylee@conceptpr.in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14:paraId="3FA4640B" w14:textId="7A599E83" w:rsidR="00C37AD5" w:rsidRPr="0045011C" w:rsidRDefault="0045011C" w:rsidP="0045011C">
      <w:pPr>
        <w:jc w:val="both"/>
        <w:rPr>
          <w:rStyle w:val="Hyperlink"/>
          <w:rFonts w:cstheme="minorHAnsi"/>
          <w:b/>
          <w:sz w:val="24"/>
          <w:szCs w:val="24"/>
        </w:rPr>
      </w:pPr>
      <w:proofErr w:type="spellStart"/>
      <w:r w:rsidRPr="0045011C">
        <w:rPr>
          <w:rFonts w:cstheme="minorHAnsi"/>
          <w:b/>
          <w:sz w:val="24"/>
          <w:szCs w:val="24"/>
        </w:rPr>
        <w:t>Kiwishka</w:t>
      </w:r>
      <w:proofErr w:type="spellEnd"/>
      <w:r w:rsidRPr="0045011C">
        <w:rPr>
          <w:rFonts w:cstheme="minorHAnsi"/>
          <w:b/>
          <w:sz w:val="24"/>
          <w:szCs w:val="24"/>
        </w:rPr>
        <w:t xml:space="preserve"> Prasad</w:t>
      </w:r>
      <w:r>
        <w:rPr>
          <w:rFonts w:cstheme="minorHAnsi"/>
          <w:b/>
          <w:sz w:val="24"/>
          <w:szCs w:val="24"/>
        </w:rPr>
        <w:t>: 7506861969</w:t>
      </w:r>
      <w:r w:rsidRPr="0045011C">
        <w:rPr>
          <w:rFonts w:cstheme="minorHAnsi"/>
          <w:b/>
          <w:sz w:val="24"/>
          <w:szCs w:val="24"/>
        </w:rPr>
        <w:t xml:space="preserve"> |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9" w:history="1">
        <w:r w:rsidRPr="0045011C">
          <w:rPr>
            <w:rStyle w:val="Hyperlink"/>
            <w:rFonts w:cstheme="minorHAnsi"/>
            <w:b/>
            <w:sz w:val="24"/>
            <w:szCs w:val="24"/>
          </w:rPr>
          <w:t>kiwishka@conceptpr.in</w:t>
        </w:r>
      </w:hyperlink>
    </w:p>
    <w:p w14:paraId="1176DBE2" w14:textId="77777777" w:rsidR="0045011C" w:rsidRPr="0045011C" w:rsidRDefault="0045011C" w:rsidP="0045011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45011C" w:rsidRPr="0045011C" w:rsidSect="007A3FFC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8903D" w14:textId="77777777" w:rsidR="00CC3D0A" w:rsidRDefault="00CC3D0A" w:rsidP="009C32A7">
      <w:pPr>
        <w:spacing w:after="0" w:line="240" w:lineRule="auto"/>
      </w:pPr>
      <w:r>
        <w:separator/>
      </w:r>
    </w:p>
  </w:endnote>
  <w:endnote w:type="continuationSeparator" w:id="0">
    <w:p w14:paraId="1ED9E230" w14:textId="77777777" w:rsidR="00CC3D0A" w:rsidRDefault="00CC3D0A" w:rsidP="009C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0F09A" w14:textId="77777777" w:rsidR="00CC3D0A" w:rsidRDefault="00CC3D0A" w:rsidP="009C32A7">
      <w:pPr>
        <w:spacing w:after="0" w:line="240" w:lineRule="auto"/>
      </w:pPr>
      <w:r>
        <w:separator/>
      </w:r>
    </w:p>
  </w:footnote>
  <w:footnote w:type="continuationSeparator" w:id="0">
    <w:p w14:paraId="72BBCFFE" w14:textId="77777777" w:rsidR="00CC3D0A" w:rsidRDefault="00CC3D0A" w:rsidP="009C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0A4E" w14:textId="77777777" w:rsidR="009C32A7" w:rsidRDefault="009C32A7">
    <w:pPr>
      <w:pStyle w:val="Header"/>
    </w:pPr>
    <w:r w:rsidRPr="00D52522">
      <w:rPr>
        <w:rFonts w:asciiTheme="majorHAnsi" w:hAnsiTheme="majorHAnsi" w:cstheme="majorHAnsi"/>
        <w:noProof/>
        <w:color w:val="000000"/>
        <w:sz w:val="24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5D0C1F0E" wp14:editId="6A49F023">
          <wp:simplePos x="0" y="0"/>
          <wp:positionH relativeFrom="column">
            <wp:posOffset>5617210</wp:posOffset>
          </wp:positionH>
          <wp:positionV relativeFrom="paragraph">
            <wp:posOffset>-102870</wp:posOffset>
          </wp:positionV>
          <wp:extent cx="823595" cy="909320"/>
          <wp:effectExtent l="0" t="0" r="0" b="5080"/>
          <wp:wrapTight wrapText="bothSides">
            <wp:wrapPolygon edited="0">
              <wp:start x="0" y="0"/>
              <wp:lineTo x="0" y="21268"/>
              <wp:lineTo x="20984" y="21268"/>
              <wp:lineTo x="20984" y="0"/>
              <wp:lineTo x="0" y="0"/>
            </wp:wrapPolygon>
          </wp:wrapTight>
          <wp:docPr id="1" name="Picture 1" descr="https://lh5.googleusercontent.com/aWOwe6aLohr7jAyYrhLv4SYHvrlECSSFY6pPv3UbeDrjf8LphHWcwXJEscurKRqoDUkcBOpVvJ8ylHE7DCWWaCRtTmlp_n4WTJAI9Wgu905Y2AhZ4UQ3nuQ1U8RBnsdtt4-0ZIk-BcGaN5wQ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aWOwe6aLohr7jAyYrhLv4SYHvrlECSSFY6pPv3UbeDrjf8LphHWcwXJEscurKRqoDUkcBOpVvJ8ylHE7DCWWaCRtTmlp_n4WTJAI9Wgu905Y2AhZ4UQ3nuQ1U8RBnsdtt4-0ZIk-BcGaN5wQU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4BCA"/>
    <w:multiLevelType w:val="multilevel"/>
    <w:tmpl w:val="74D8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84"/>
    <w:rsid w:val="00015EBB"/>
    <w:rsid w:val="00016DB0"/>
    <w:rsid w:val="00026B19"/>
    <w:rsid w:val="00044910"/>
    <w:rsid w:val="00051D23"/>
    <w:rsid w:val="00074EFA"/>
    <w:rsid w:val="000900D8"/>
    <w:rsid w:val="0009341B"/>
    <w:rsid w:val="000B7132"/>
    <w:rsid w:val="000E20E4"/>
    <w:rsid w:val="000E3244"/>
    <w:rsid w:val="000E4FA0"/>
    <w:rsid w:val="000F6AD8"/>
    <w:rsid w:val="00117931"/>
    <w:rsid w:val="0012344E"/>
    <w:rsid w:val="0015503D"/>
    <w:rsid w:val="00165293"/>
    <w:rsid w:val="00167619"/>
    <w:rsid w:val="001842AE"/>
    <w:rsid w:val="001846CC"/>
    <w:rsid w:val="00191987"/>
    <w:rsid w:val="001A42D9"/>
    <w:rsid w:val="001D0665"/>
    <w:rsid w:val="001E6998"/>
    <w:rsid w:val="001E6CDC"/>
    <w:rsid w:val="002072B1"/>
    <w:rsid w:val="002242B2"/>
    <w:rsid w:val="0022476B"/>
    <w:rsid w:val="002333B2"/>
    <w:rsid w:val="00247FED"/>
    <w:rsid w:val="00264F11"/>
    <w:rsid w:val="002928CA"/>
    <w:rsid w:val="00297F09"/>
    <w:rsid w:val="002D2A2B"/>
    <w:rsid w:val="002D3801"/>
    <w:rsid w:val="002E3152"/>
    <w:rsid w:val="002F7040"/>
    <w:rsid w:val="00300BB0"/>
    <w:rsid w:val="00302023"/>
    <w:rsid w:val="0030644E"/>
    <w:rsid w:val="00307B78"/>
    <w:rsid w:val="003137E8"/>
    <w:rsid w:val="003141B2"/>
    <w:rsid w:val="003164BC"/>
    <w:rsid w:val="0033101C"/>
    <w:rsid w:val="0033219E"/>
    <w:rsid w:val="003352A0"/>
    <w:rsid w:val="00337EC3"/>
    <w:rsid w:val="0034140F"/>
    <w:rsid w:val="00352FEA"/>
    <w:rsid w:val="00375573"/>
    <w:rsid w:val="003838FC"/>
    <w:rsid w:val="0039190F"/>
    <w:rsid w:val="003A2AAD"/>
    <w:rsid w:val="003A4417"/>
    <w:rsid w:val="003A56F1"/>
    <w:rsid w:val="003B052B"/>
    <w:rsid w:val="003B64FA"/>
    <w:rsid w:val="003E0698"/>
    <w:rsid w:val="003E4786"/>
    <w:rsid w:val="003E7B91"/>
    <w:rsid w:val="003F64F6"/>
    <w:rsid w:val="00403F59"/>
    <w:rsid w:val="004047D5"/>
    <w:rsid w:val="00407237"/>
    <w:rsid w:val="00414533"/>
    <w:rsid w:val="00427B7A"/>
    <w:rsid w:val="0045011C"/>
    <w:rsid w:val="00454569"/>
    <w:rsid w:val="00455327"/>
    <w:rsid w:val="0047321C"/>
    <w:rsid w:val="00474E40"/>
    <w:rsid w:val="004924CE"/>
    <w:rsid w:val="004B26B2"/>
    <w:rsid w:val="004C759C"/>
    <w:rsid w:val="004D683B"/>
    <w:rsid w:val="004F18E9"/>
    <w:rsid w:val="004F70C0"/>
    <w:rsid w:val="00507CD3"/>
    <w:rsid w:val="00524439"/>
    <w:rsid w:val="00537721"/>
    <w:rsid w:val="00553AF5"/>
    <w:rsid w:val="00562D74"/>
    <w:rsid w:val="0056682C"/>
    <w:rsid w:val="005A3EEC"/>
    <w:rsid w:val="005B6C84"/>
    <w:rsid w:val="005C0A5E"/>
    <w:rsid w:val="006246B2"/>
    <w:rsid w:val="006473C2"/>
    <w:rsid w:val="00656480"/>
    <w:rsid w:val="006573A3"/>
    <w:rsid w:val="006603B0"/>
    <w:rsid w:val="00671602"/>
    <w:rsid w:val="00680D6F"/>
    <w:rsid w:val="006904D5"/>
    <w:rsid w:val="00690CCE"/>
    <w:rsid w:val="006910E1"/>
    <w:rsid w:val="00692537"/>
    <w:rsid w:val="00694652"/>
    <w:rsid w:val="006A010E"/>
    <w:rsid w:val="006B0911"/>
    <w:rsid w:val="006B2A82"/>
    <w:rsid w:val="006E472C"/>
    <w:rsid w:val="006F0949"/>
    <w:rsid w:val="0070367D"/>
    <w:rsid w:val="00703F4E"/>
    <w:rsid w:val="00734066"/>
    <w:rsid w:val="007367FB"/>
    <w:rsid w:val="007467F3"/>
    <w:rsid w:val="00751C54"/>
    <w:rsid w:val="00760784"/>
    <w:rsid w:val="007830D3"/>
    <w:rsid w:val="007A3BA3"/>
    <w:rsid w:val="007A3FFC"/>
    <w:rsid w:val="007B0807"/>
    <w:rsid w:val="007B74CD"/>
    <w:rsid w:val="007C0F20"/>
    <w:rsid w:val="007C3FB3"/>
    <w:rsid w:val="00813D14"/>
    <w:rsid w:val="00840EEE"/>
    <w:rsid w:val="00846FEE"/>
    <w:rsid w:val="00857259"/>
    <w:rsid w:val="008621D6"/>
    <w:rsid w:val="00881534"/>
    <w:rsid w:val="00892E58"/>
    <w:rsid w:val="008A35B1"/>
    <w:rsid w:val="008A6BE7"/>
    <w:rsid w:val="008B3870"/>
    <w:rsid w:val="008B4A69"/>
    <w:rsid w:val="008C3839"/>
    <w:rsid w:val="008F3ECC"/>
    <w:rsid w:val="008F7833"/>
    <w:rsid w:val="00901AE6"/>
    <w:rsid w:val="00902029"/>
    <w:rsid w:val="00906B37"/>
    <w:rsid w:val="00912341"/>
    <w:rsid w:val="00917069"/>
    <w:rsid w:val="00921AE1"/>
    <w:rsid w:val="00935F97"/>
    <w:rsid w:val="00943AE9"/>
    <w:rsid w:val="00956C2E"/>
    <w:rsid w:val="00977242"/>
    <w:rsid w:val="00993304"/>
    <w:rsid w:val="009A7A73"/>
    <w:rsid w:val="009C1F2A"/>
    <w:rsid w:val="009C32A7"/>
    <w:rsid w:val="009D5B08"/>
    <w:rsid w:val="009E7639"/>
    <w:rsid w:val="00A14404"/>
    <w:rsid w:val="00A16519"/>
    <w:rsid w:val="00A21930"/>
    <w:rsid w:val="00A26F77"/>
    <w:rsid w:val="00A27051"/>
    <w:rsid w:val="00A45EC5"/>
    <w:rsid w:val="00A46EA3"/>
    <w:rsid w:val="00A56F52"/>
    <w:rsid w:val="00A63F6E"/>
    <w:rsid w:val="00A64BD4"/>
    <w:rsid w:val="00A90513"/>
    <w:rsid w:val="00A91845"/>
    <w:rsid w:val="00AA0EAF"/>
    <w:rsid w:val="00AA64F9"/>
    <w:rsid w:val="00AB2EE2"/>
    <w:rsid w:val="00AB7AE1"/>
    <w:rsid w:val="00AD1655"/>
    <w:rsid w:val="00AD7DD9"/>
    <w:rsid w:val="00AE0D7D"/>
    <w:rsid w:val="00AF419D"/>
    <w:rsid w:val="00AF44B0"/>
    <w:rsid w:val="00AF68E7"/>
    <w:rsid w:val="00B17B78"/>
    <w:rsid w:val="00B17E30"/>
    <w:rsid w:val="00B23303"/>
    <w:rsid w:val="00B2347F"/>
    <w:rsid w:val="00B25B07"/>
    <w:rsid w:val="00B562E2"/>
    <w:rsid w:val="00B7142B"/>
    <w:rsid w:val="00B71F12"/>
    <w:rsid w:val="00B74F92"/>
    <w:rsid w:val="00B828A3"/>
    <w:rsid w:val="00B91F76"/>
    <w:rsid w:val="00B93D43"/>
    <w:rsid w:val="00BB669C"/>
    <w:rsid w:val="00BC2D94"/>
    <w:rsid w:val="00BD0CF5"/>
    <w:rsid w:val="00BD5DD9"/>
    <w:rsid w:val="00C00A0B"/>
    <w:rsid w:val="00C00BC8"/>
    <w:rsid w:val="00C02097"/>
    <w:rsid w:val="00C038E4"/>
    <w:rsid w:val="00C10D47"/>
    <w:rsid w:val="00C33352"/>
    <w:rsid w:val="00C37AD5"/>
    <w:rsid w:val="00C4161C"/>
    <w:rsid w:val="00C438FE"/>
    <w:rsid w:val="00C47D1A"/>
    <w:rsid w:val="00C50355"/>
    <w:rsid w:val="00C526E6"/>
    <w:rsid w:val="00C74109"/>
    <w:rsid w:val="00C809E3"/>
    <w:rsid w:val="00C83420"/>
    <w:rsid w:val="00CA0CEE"/>
    <w:rsid w:val="00CA150B"/>
    <w:rsid w:val="00CC2D60"/>
    <w:rsid w:val="00CC3AE6"/>
    <w:rsid w:val="00CC3D0A"/>
    <w:rsid w:val="00CD2DBC"/>
    <w:rsid w:val="00CD5789"/>
    <w:rsid w:val="00CE2D89"/>
    <w:rsid w:val="00D02A0C"/>
    <w:rsid w:val="00D2199C"/>
    <w:rsid w:val="00D24D7B"/>
    <w:rsid w:val="00D25AF7"/>
    <w:rsid w:val="00D409C8"/>
    <w:rsid w:val="00D40BF4"/>
    <w:rsid w:val="00D457D5"/>
    <w:rsid w:val="00D5236F"/>
    <w:rsid w:val="00D52522"/>
    <w:rsid w:val="00D530B9"/>
    <w:rsid w:val="00D6521B"/>
    <w:rsid w:val="00D91DB6"/>
    <w:rsid w:val="00DA1633"/>
    <w:rsid w:val="00DA1E1B"/>
    <w:rsid w:val="00DA5197"/>
    <w:rsid w:val="00DB226C"/>
    <w:rsid w:val="00DB3AA3"/>
    <w:rsid w:val="00DD41C5"/>
    <w:rsid w:val="00DF0A54"/>
    <w:rsid w:val="00DF5F00"/>
    <w:rsid w:val="00E00AB5"/>
    <w:rsid w:val="00E10D2F"/>
    <w:rsid w:val="00E11E7C"/>
    <w:rsid w:val="00E24518"/>
    <w:rsid w:val="00E26C82"/>
    <w:rsid w:val="00E27B1B"/>
    <w:rsid w:val="00E35FA4"/>
    <w:rsid w:val="00E4123E"/>
    <w:rsid w:val="00E63710"/>
    <w:rsid w:val="00E65F25"/>
    <w:rsid w:val="00E76A16"/>
    <w:rsid w:val="00E84F1C"/>
    <w:rsid w:val="00E86603"/>
    <w:rsid w:val="00E86FA8"/>
    <w:rsid w:val="00E95EFE"/>
    <w:rsid w:val="00EB3CD7"/>
    <w:rsid w:val="00EB622E"/>
    <w:rsid w:val="00EC3DBD"/>
    <w:rsid w:val="00F07C6A"/>
    <w:rsid w:val="00F163A1"/>
    <w:rsid w:val="00F34C07"/>
    <w:rsid w:val="00F44159"/>
    <w:rsid w:val="00F56CBB"/>
    <w:rsid w:val="00F61E54"/>
    <w:rsid w:val="00F70325"/>
    <w:rsid w:val="00F76735"/>
    <w:rsid w:val="00F805DD"/>
    <w:rsid w:val="00F93731"/>
    <w:rsid w:val="00FA5EFD"/>
    <w:rsid w:val="00FC2B44"/>
    <w:rsid w:val="00FC7A74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4923"/>
  <w15:chartTrackingRefBased/>
  <w15:docId w15:val="{B991F56A-1F36-489C-8DDF-7F2B4A6B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A7"/>
  </w:style>
  <w:style w:type="paragraph" w:styleId="Footer">
    <w:name w:val="footer"/>
    <w:basedOn w:val="Normal"/>
    <w:link w:val="FooterChar"/>
    <w:uiPriority w:val="99"/>
    <w:unhideWhenUsed/>
    <w:rsid w:val="009C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A7"/>
  </w:style>
  <w:style w:type="paragraph" w:styleId="NormalWeb">
    <w:name w:val="Normal (Web)"/>
    <w:basedOn w:val="Normal"/>
    <w:uiPriority w:val="99"/>
    <w:semiHidden/>
    <w:unhideWhenUsed/>
    <w:rsid w:val="00FC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person">
    <w:name w:val="xn-person"/>
    <w:basedOn w:val="DefaultParagraphFont"/>
    <w:rsid w:val="003E7B91"/>
  </w:style>
  <w:style w:type="paragraph" w:styleId="Revision">
    <w:name w:val="Revision"/>
    <w:hidden/>
    <w:uiPriority w:val="99"/>
    <w:semiHidden/>
    <w:rsid w:val="008A35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3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5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6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1706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6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lee@conceptpr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sa.in/powered-by-power-the-ev-industry-in-ind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wishka@conceptpr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Saylee Mhapankar</dc:creator>
  <cp:keywords/>
  <dc:description/>
  <cp:lastModifiedBy>Saylee Mhapankar</cp:lastModifiedBy>
  <cp:revision>7</cp:revision>
  <dcterms:created xsi:type="dcterms:W3CDTF">2022-05-31T07:59:00Z</dcterms:created>
  <dcterms:modified xsi:type="dcterms:W3CDTF">2022-06-01T06:06:00Z</dcterms:modified>
</cp:coreProperties>
</file>