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0C28" w14:textId="77777777" w:rsidR="00664DF7" w:rsidRPr="000E773D" w:rsidRDefault="00D1020B" w:rsidP="00C6189B">
      <w:pPr>
        <w:pStyle w:val="BodyText"/>
        <w:ind w:left="8030" w:right="426"/>
        <w:jc w:val="both"/>
        <w:rPr>
          <w:rFonts w:asciiTheme="minorHAnsi" w:hAnsiTheme="minorHAnsi" w:cstheme="minorHAnsi"/>
          <w:i w:val="0"/>
          <w:noProof/>
          <w:sz w:val="20"/>
          <w:lang w:val="en-IN" w:eastAsia="en-IN"/>
        </w:rPr>
      </w:pPr>
      <w:r w:rsidRPr="000E773D">
        <w:rPr>
          <w:rFonts w:asciiTheme="minorHAnsi" w:hAnsiTheme="minorHAnsi" w:cstheme="minorHAnsi"/>
          <w:i w:val="0"/>
          <w:noProof/>
          <w:sz w:val="20"/>
          <w:lang w:val="en-IN" w:eastAsia="en-IN"/>
        </w:rPr>
        <w:drawing>
          <wp:anchor distT="0" distB="0" distL="114300" distR="114300" simplePos="0" relativeHeight="251661312" behindDoc="0" locked="0" layoutInCell="1" allowOverlap="1" wp14:anchorId="7F486DEE" wp14:editId="18AE3C53">
            <wp:simplePos x="0" y="0"/>
            <wp:positionH relativeFrom="margin">
              <wp:align>center</wp:align>
            </wp:positionH>
            <wp:positionV relativeFrom="paragraph">
              <wp:posOffset>3175</wp:posOffset>
            </wp:positionV>
            <wp:extent cx="1076325" cy="10763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58BE3BB6" w14:textId="77777777" w:rsidR="00D1020B" w:rsidRPr="000E773D" w:rsidRDefault="00D1020B" w:rsidP="00C6189B">
      <w:pPr>
        <w:pStyle w:val="BodyText"/>
        <w:ind w:left="8030" w:right="426"/>
        <w:jc w:val="both"/>
        <w:rPr>
          <w:rFonts w:asciiTheme="minorHAnsi" w:hAnsiTheme="minorHAnsi" w:cstheme="minorHAnsi"/>
          <w:i w:val="0"/>
          <w:noProof/>
          <w:sz w:val="20"/>
          <w:lang w:val="en-IN" w:eastAsia="en-IN"/>
        </w:rPr>
      </w:pPr>
    </w:p>
    <w:p w14:paraId="1505A583" w14:textId="77777777" w:rsidR="00D1020B" w:rsidRPr="000E773D" w:rsidRDefault="00D1020B" w:rsidP="00C6189B">
      <w:pPr>
        <w:pStyle w:val="BodyText"/>
        <w:ind w:left="8030" w:right="426"/>
        <w:jc w:val="both"/>
        <w:rPr>
          <w:rFonts w:asciiTheme="minorHAnsi" w:hAnsiTheme="minorHAnsi" w:cstheme="minorHAnsi"/>
          <w:i w:val="0"/>
          <w:sz w:val="20"/>
        </w:rPr>
      </w:pPr>
    </w:p>
    <w:p w14:paraId="14AB57C0" w14:textId="77777777" w:rsidR="00664DF7" w:rsidRPr="000E773D" w:rsidRDefault="00664DF7" w:rsidP="00C6189B">
      <w:pPr>
        <w:jc w:val="both"/>
        <w:rPr>
          <w:rFonts w:asciiTheme="minorHAnsi" w:hAnsiTheme="minorHAnsi" w:cstheme="minorHAnsi"/>
          <w:sz w:val="11"/>
        </w:rPr>
        <w:sectPr w:rsidR="00664DF7" w:rsidRPr="000E773D">
          <w:pgSz w:w="12240" w:h="15840"/>
          <w:pgMar w:top="82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C522D55" w14:textId="77777777" w:rsidR="00D1020B" w:rsidRPr="000E773D" w:rsidRDefault="00D1020B" w:rsidP="00C6189B">
      <w:pPr>
        <w:pStyle w:val="Heading1"/>
        <w:jc w:val="both"/>
        <w:rPr>
          <w:rFonts w:asciiTheme="minorHAnsi" w:hAnsiTheme="minorHAnsi" w:cstheme="minorHAnsi"/>
          <w:u w:val="none"/>
        </w:rPr>
      </w:pPr>
    </w:p>
    <w:p w14:paraId="47A1BB6B" w14:textId="77777777" w:rsidR="00D1020B" w:rsidRPr="000E773D" w:rsidRDefault="00D1020B" w:rsidP="00C6189B">
      <w:pPr>
        <w:pStyle w:val="Heading1"/>
        <w:jc w:val="both"/>
        <w:rPr>
          <w:rFonts w:asciiTheme="minorHAnsi" w:hAnsiTheme="minorHAnsi" w:cstheme="minorHAnsi"/>
          <w:u w:val="none"/>
        </w:rPr>
      </w:pPr>
    </w:p>
    <w:p w14:paraId="229FD1CA" w14:textId="77777777" w:rsidR="00D1020B" w:rsidRPr="000E773D" w:rsidRDefault="00D1020B" w:rsidP="00C6189B">
      <w:pPr>
        <w:pStyle w:val="Heading1"/>
        <w:ind w:left="0"/>
        <w:jc w:val="both"/>
        <w:rPr>
          <w:rFonts w:asciiTheme="minorHAnsi" w:hAnsiTheme="minorHAnsi" w:cstheme="minorHAnsi"/>
          <w:u w:val="none"/>
        </w:rPr>
      </w:pPr>
    </w:p>
    <w:p w14:paraId="683FE4A8" w14:textId="77777777" w:rsidR="00664DF7" w:rsidRPr="000E773D" w:rsidRDefault="00664DF7" w:rsidP="00C6189B">
      <w:pPr>
        <w:pStyle w:val="Heading1"/>
        <w:ind w:left="0"/>
        <w:jc w:val="both"/>
        <w:rPr>
          <w:rFonts w:asciiTheme="minorHAnsi" w:hAnsiTheme="minorHAnsi" w:cstheme="minorHAnsi"/>
          <w:u w:val="none"/>
        </w:rPr>
      </w:pPr>
      <w:r w:rsidRPr="000E773D">
        <w:rPr>
          <w:rFonts w:asciiTheme="minorHAnsi" w:hAnsiTheme="minorHAnsi" w:cstheme="minorHAnsi"/>
          <w:u w:val="none"/>
        </w:rPr>
        <w:t>Media</w:t>
      </w:r>
      <w:r w:rsidRPr="000E773D">
        <w:rPr>
          <w:rFonts w:asciiTheme="minorHAnsi" w:hAnsiTheme="minorHAnsi" w:cstheme="minorHAnsi"/>
          <w:spacing w:val="-5"/>
          <w:u w:val="none"/>
        </w:rPr>
        <w:t xml:space="preserve"> </w:t>
      </w:r>
      <w:r w:rsidRPr="000E773D">
        <w:rPr>
          <w:rFonts w:asciiTheme="minorHAnsi" w:hAnsiTheme="minorHAnsi" w:cstheme="minorHAnsi"/>
          <w:u w:val="none"/>
        </w:rPr>
        <w:t>Release</w:t>
      </w:r>
    </w:p>
    <w:p w14:paraId="7633FCA9" w14:textId="77777777" w:rsidR="00664DF7" w:rsidRPr="000E773D" w:rsidRDefault="00664DF7" w:rsidP="00C6189B">
      <w:pPr>
        <w:spacing w:before="6"/>
        <w:jc w:val="both"/>
        <w:rPr>
          <w:rFonts w:asciiTheme="minorHAnsi" w:hAnsiTheme="minorHAnsi" w:cstheme="minorHAnsi"/>
          <w:b/>
          <w:sz w:val="41"/>
        </w:rPr>
      </w:pPr>
      <w:r w:rsidRPr="000E773D">
        <w:rPr>
          <w:rFonts w:asciiTheme="minorHAnsi" w:hAnsiTheme="minorHAnsi" w:cstheme="minorHAnsi"/>
        </w:rPr>
        <w:br w:type="column"/>
      </w:r>
    </w:p>
    <w:p w14:paraId="4370D45C" w14:textId="77777777" w:rsidR="00D1020B" w:rsidRPr="000E773D" w:rsidRDefault="00D1020B" w:rsidP="00C6189B">
      <w:pPr>
        <w:ind w:left="140"/>
        <w:jc w:val="both"/>
        <w:rPr>
          <w:rFonts w:asciiTheme="minorHAnsi" w:hAnsiTheme="minorHAnsi" w:cstheme="minorHAnsi"/>
          <w:b/>
          <w:sz w:val="40"/>
        </w:rPr>
      </w:pPr>
    </w:p>
    <w:p w14:paraId="5A8F95BA" w14:textId="77777777" w:rsidR="00D1020B" w:rsidRPr="000E773D" w:rsidRDefault="00D1020B" w:rsidP="00C6189B">
      <w:pPr>
        <w:ind w:left="140"/>
        <w:jc w:val="both"/>
        <w:rPr>
          <w:rFonts w:asciiTheme="minorHAnsi" w:hAnsiTheme="minorHAnsi" w:cstheme="minorHAnsi"/>
          <w:b/>
          <w:sz w:val="40"/>
        </w:rPr>
      </w:pPr>
    </w:p>
    <w:p w14:paraId="516FE546" w14:textId="77777777" w:rsidR="00D1020B" w:rsidRPr="000E773D" w:rsidRDefault="00D1020B" w:rsidP="00C6189B">
      <w:pPr>
        <w:ind w:left="140"/>
        <w:jc w:val="both"/>
        <w:rPr>
          <w:rFonts w:asciiTheme="minorHAnsi" w:hAnsiTheme="minorHAnsi" w:cstheme="minorHAnsi"/>
          <w:b/>
          <w:sz w:val="2"/>
        </w:rPr>
      </w:pPr>
    </w:p>
    <w:p w14:paraId="4CBB8D10" w14:textId="77777777" w:rsidR="00664DF7" w:rsidRPr="000E773D" w:rsidRDefault="00366CE3" w:rsidP="00C6189B">
      <w:pPr>
        <w:ind w:left="140"/>
        <w:jc w:val="both"/>
        <w:rPr>
          <w:rFonts w:asciiTheme="minorHAnsi" w:hAnsiTheme="minorHAnsi" w:cstheme="minorHAnsi"/>
          <w:b/>
          <w:sz w:val="40"/>
        </w:rPr>
      </w:pPr>
      <w:r w:rsidRPr="000E773D">
        <w:rPr>
          <w:rFonts w:asciiTheme="minorHAnsi" w:hAnsiTheme="minorHAnsi" w:cstheme="minorHAnsi"/>
          <w:b/>
          <w:sz w:val="40"/>
        </w:rPr>
        <w:t>JUPITER WAGONS</w:t>
      </w:r>
      <w:r w:rsidR="00664DF7" w:rsidRPr="000E773D">
        <w:rPr>
          <w:rFonts w:asciiTheme="minorHAnsi" w:hAnsiTheme="minorHAnsi" w:cstheme="minorHAnsi"/>
          <w:b/>
          <w:spacing w:val="-1"/>
          <w:sz w:val="40"/>
        </w:rPr>
        <w:t xml:space="preserve"> </w:t>
      </w:r>
      <w:r w:rsidR="00664DF7" w:rsidRPr="000E773D">
        <w:rPr>
          <w:rFonts w:asciiTheme="minorHAnsi" w:hAnsiTheme="minorHAnsi" w:cstheme="minorHAnsi"/>
          <w:b/>
          <w:sz w:val="40"/>
        </w:rPr>
        <w:t>LIMITED</w:t>
      </w:r>
    </w:p>
    <w:p w14:paraId="521F8876" w14:textId="77777777" w:rsidR="00664DF7" w:rsidRPr="000E773D" w:rsidRDefault="00664DF7" w:rsidP="00C6189B">
      <w:pPr>
        <w:jc w:val="both"/>
        <w:rPr>
          <w:rFonts w:asciiTheme="minorHAnsi" w:hAnsiTheme="minorHAnsi" w:cstheme="minorHAnsi"/>
          <w:sz w:val="40"/>
        </w:rPr>
        <w:sectPr w:rsidR="00664DF7" w:rsidRPr="000E773D">
          <w:type w:val="continuous"/>
          <w:pgSz w:w="12240" w:h="15840"/>
          <w:pgMar w:top="160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640" w:space="1027"/>
            <w:col w:w="6973"/>
          </w:cols>
        </w:sectPr>
      </w:pPr>
    </w:p>
    <w:p w14:paraId="1EC2F50E" w14:textId="77777777" w:rsidR="00664DF7" w:rsidRPr="000E773D" w:rsidRDefault="00664DF7" w:rsidP="00C6189B">
      <w:pPr>
        <w:spacing w:before="4"/>
        <w:jc w:val="both"/>
        <w:rPr>
          <w:rFonts w:asciiTheme="minorHAnsi" w:hAnsiTheme="minorHAnsi" w:cstheme="minorHAnsi"/>
          <w:b/>
          <w:sz w:val="25"/>
        </w:rPr>
      </w:pPr>
    </w:p>
    <w:p w14:paraId="383FD9ED" w14:textId="77777777" w:rsidR="00664DF7" w:rsidRPr="000E773D" w:rsidRDefault="00366CE3" w:rsidP="00C6189B">
      <w:pPr>
        <w:tabs>
          <w:tab w:val="left" w:pos="8222"/>
        </w:tabs>
        <w:spacing w:before="35"/>
        <w:ind w:left="1400" w:right="1400" w:hanging="266"/>
        <w:jc w:val="both"/>
        <w:rPr>
          <w:rFonts w:asciiTheme="minorHAnsi" w:hAnsiTheme="minorHAnsi" w:cstheme="minorHAnsi"/>
          <w:b/>
          <w:sz w:val="32"/>
        </w:rPr>
      </w:pPr>
      <w:r w:rsidRPr="000E773D">
        <w:rPr>
          <w:rFonts w:asciiTheme="minorHAnsi" w:hAnsiTheme="minorHAnsi" w:cstheme="minorHAnsi"/>
          <w:b/>
          <w:sz w:val="32"/>
          <w:u w:val="thick"/>
        </w:rPr>
        <w:t>Jupiter Wagons</w:t>
      </w:r>
      <w:r w:rsidR="00664DF7" w:rsidRPr="000E773D">
        <w:rPr>
          <w:rFonts w:asciiTheme="minorHAnsi" w:hAnsiTheme="minorHAnsi" w:cstheme="minorHAnsi"/>
          <w:b/>
          <w:spacing w:val="-1"/>
          <w:sz w:val="32"/>
          <w:u w:val="thick"/>
        </w:rPr>
        <w:t xml:space="preserve"> </w:t>
      </w:r>
      <w:r w:rsidR="00664DF7" w:rsidRPr="000E773D">
        <w:rPr>
          <w:rFonts w:asciiTheme="minorHAnsi" w:hAnsiTheme="minorHAnsi" w:cstheme="minorHAnsi"/>
          <w:b/>
          <w:sz w:val="32"/>
          <w:u w:val="thick"/>
        </w:rPr>
        <w:t>Ltd.</w:t>
      </w:r>
      <w:r w:rsidR="00664DF7" w:rsidRPr="000E773D">
        <w:rPr>
          <w:rFonts w:asciiTheme="minorHAnsi" w:hAnsiTheme="minorHAnsi" w:cstheme="minorHAnsi"/>
          <w:b/>
          <w:spacing w:val="-2"/>
          <w:sz w:val="32"/>
          <w:u w:val="thick"/>
        </w:rPr>
        <w:t xml:space="preserve"> </w:t>
      </w:r>
      <w:r w:rsidR="00664DF7" w:rsidRPr="000E773D">
        <w:rPr>
          <w:rFonts w:asciiTheme="minorHAnsi" w:hAnsiTheme="minorHAnsi" w:cstheme="minorHAnsi"/>
          <w:b/>
          <w:sz w:val="32"/>
          <w:u w:val="thick"/>
        </w:rPr>
        <w:t>announces</w:t>
      </w:r>
      <w:r w:rsidR="00664DF7" w:rsidRPr="000E773D">
        <w:rPr>
          <w:rFonts w:asciiTheme="minorHAnsi" w:hAnsiTheme="minorHAnsi" w:cstheme="minorHAnsi"/>
          <w:b/>
          <w:spacing w:val="2"/>
          <w:sz w:val="32"/>
          <w:u w:val="thick"/>
        </w:rPr>
        <w:t xml:space="preserve"> </w:t>
      </w:r>
      <w:r w:rsidR="00664DF7" w:rsidRPr="000E773D">
        <w:rPr>
          <w:rFonts w:asciiTheme="minorHAnsi" w:hAnsiTheme="minorHAnsi" w:cstheme="minorHAnsi"/>
          <w:b/>
          <w:sz w:val="32"/>
          <w:u w:val="thick"/>
        </w:rPr>
        <w:t>Q1</w:t>
      </w:r>
      <w:r w:rsidR="00664DF7" w:rsidRPr="000E773D">
        <w:rPr>
          <w:rFonts w:asciiTheme="minorHAnsi" w:hAnsiTheme="minorHAnsi" w:cstheme="minorHAnsi"/>
          <w:b/>
          <w:spacing w:val="-5"/>
          <w:sz w:val="32"/>
          <w:u w:val="thick"/>
        </w:rPr>
        <w:t xml:space="preserve"> </w:t>
      </w:r>
      <w:r w:rsidR="00676048" w:rsidRPr="000E773D">
        <w:rPr>
          <w:rFonts w:asciiTheme="minorHAnsi" w:hAnsiTheme="minorHAnsi" w:cstheme="minorHAnsi"/>
          <w:b/>
          <w:sz w:val="32"/>
          <w:u w:val="thick"/>
        </w:rPr>
        <w:t>FY23</w:t>
      </w:r>
      <w:r w:rsidR="00664DF7" w:rsidRPr="000E773D">
        <w:rPr>
          <w:rFonts w:asciiTheme="minorHAnsi" w:hAnsiTheme="minorHAnsi" w:cstheme="minorHAnsi"/>
          <w:b/>
          <w:spacing w:val="-4"/>
          <w:sz w:val="32"/>
          <w:u w:val="thick"/>
        </w:rPr>
        <w:t xml:space="preserve"> </w:t>
      </w:r>
      <w:r w:rsidR="00664DF7" w:rsidRPr="000E773D">
        <w:rPr>
          <w:rFonts w:asciiTheme="minorHAnsi" w:hAnsiTheme="minorHAnsi" w:cstheme="minorHAnsi"/>
          <w:b/>
          <w:sz w:val="32"/>
          <w:u w:val="thick"/>
        </w:rPr>
        <w:t>Results</w:t>
      </w:r>
    </w:p>
    <w:p w14:paraId="049829A6" w14:textId="77777777" w:rsidR="00664DF7" w:rsidRPr="000E773D" w:rsidRDefault="00664DF7" w:rsidP="00C6189B">
      <w:pPr>
        <w:spacing w:before="10"/>
        <w:jc w:val="both"/>
        <w:rPr>
          <w:rFonts w:asciiTheme="minorHAnsi" w:hAnsiTheme="minorHAnsi" w:cstheme="minorHAnsi"/>
          <w:b/>
          <w:sz w:val="25"/>
        </w:rPr>
      </w:pPr>
    </w:p>
    <w:p w14:paraId="5C8282E5" w14:textId="058AA479" w:rsidR="00664DF7" w:rsidRPr="000E773D" w:rsidRDefault="00664DF7" w:rsidP="00C6189B">
      <w:pPr>
        <w:pStyle w:val="Heading1"/>
        <w:ind w:left="582"/>
        <w:jc w:val="both"/>
        <w:rPr>
          <w:rFonts w:asciiTheme="minorHAnsi" w:hAnsiTheme="minorHAnsi" w:cstheme="minorHAnsi"/>
          <w:u w:val="none"/>
        </w:rPr>
      </w:pPr>
      <w:r w:rsidRPr="000E773D">
        <w:rPr>
          <w:rFonts w:asciiTheme="minorHAnsi" w:hAnsiTheme="minorHAnsi" w:cstheme="minorHAnsi"/>
        </w:rPr>
        <w:t>Q1FY23</w:t>
      </w:r>
      <w:r w:rsidRPr="000E773D">
        <w:rPr>
          <w:rFonts w:asciiTheme="minorHAnsi" w:hAnsiTheme="minorHAnsi" w:cstheme="minorHAnsi"/>
          <w:spacing w:val="-7"/>
        </w:rPr>
        <w:t xml:space="preserve"> </w:t>
      </w:r>
      <w:r w:rsidRPr="000E773D">
        <w:rPr>
          <w:rFonts w:asciiTheme="minorHAnsi" w:hAnsiTheme="minorHAnsi" w:cstheme="minorHAnsi"/>
        </w:rPr>
        <w:t>Revenue</w:t>
      </w:r>
      <w:r w:rsidRPr="000E773D">
        <w:rPr>
          <w:rFonts w:asciiTheme="minorHAnsi" w:hAnsiTheme="minorHAnsi" w:cstheme="minorHAnsi"/>
          <w:spacing w:val="-9"/>
        </w:rPr>
        <w:t xml:space="preserve"> </w:t>
      </w:r>
      <w:r w:rsidRPr="000E773D">
        <w:rPr>
          <w:rFonts w:asciiTheme="minorHAnsi" w:hAnsiTheme="minorHAnsi" w:cstheme="minorHAnsi"/>
        </w:rPr>
        <w:t>from</w:t>
      </w:r>
      <w:r w:rsidRPr="000E773D">
        <w:rPr>
          <w:rFonts w:asciiTheme="minorHAnsi" w:hAnsiTheme="minorHAnsi" w:cstheme="minorHAnsi"/>
          <w:spacing w:val="-7"/>
        </w:rPr>
        <w:t xml:space="preserve"> </w:t>
      </w:r>
      <w:r w:rsidRPr="000E773D">
        <w:rPr>
          <w:rFonts w:asciiTheme="minorHAnsi" w:hAnsiTheme="minorHAnsi" w:cstheme="minorHAnsi"/>
        </w:rPr>
        <w:t>Operations</w:t>
      </w:r>
      <w:r w:rsidRPr="000E773D">
        <w:rPr>
          <w:rFonts w:asciiTheme="minorHAnsi" w:hAnsiTheme="minorHAnsi" w:cstheme="minorHAnsi"/>
          <w:spacing w:val="-9"/>
        </w:rPr>
        <w:t xml:space="preserve"> </w:t>
      </w:r>
      <w:r w:rsidRPr="000E773D">
        <w:rPr>
          <w:rFonts w:asciiTheme="minorHAnsi" w:hAnsiTheme="minorHAnsi" w:cstheme="minorHAnsi"/>
        </w:rPr>
        <w:t>stands</w:t>
      </w:r>
      <w:r w:rsidRPr="000E773D">
        <w:rPr>
          <w:rFonts w:asciiTheme="minorHAnsi" w:hAnsiTheme="minorHAnsi" w:cstheme="minorHAnsi"/>
          <w:spacing w:val="-7"/>
        </w:rPr>
        <w:t xml:space="preserve"> </w:t>
      </w:r>
      <w:r w:rsidRPr="000E773D">
        <w:rPr>
          <w:rFonts w:asciiTheme="minorHAnsi" w:hAnsiTheme="minorHAnsi" w:cstheme="minorHAnsi"/>
        </w:rPr>
        <w:t>at</w:t>
      </w:r>
      <w:r w:rsidRPr="000E773D">
        <w:rPr>
          <w:rFonts w:asciiTheme="minorHAnsi" w:hAnsiTheme="minorHAnsi" w:cstheme="minorHAnsi"/>
          <w:spacing w:val="-6"/>
        </w:rPr>
        <w:t xml:space="preserve"> </w:t>
      </w:r>
      <w:r w:rsidRPr="000E773D">
        <w:rPr>
          <w:rFonts w:asciiTheme="minorHAnsi" w:hAnsiTheme="minorHAnsi" w:cstheme="minorHAnsi"/>
        </w:rPr>
        <w:t>Rs.</w:t>
      </w:r>
      <w:r w:rsidRPr="000E773D">
        <w:rPr>
          <w:rFonts w:asciiTheme="minorHAnsi" w:hAnsiTheme="minorHAnsi" w:cstheme="minorHAnsi"/>
          <w:spacing w:val="-4"/>
        </w:rPr>
        <w:t xml:space="preserve"> </w:t>
      </w:r>
      <w:r w:rsidR="0067170A">
        <w:rPr>
          <w:rFonts w:asciiTheme="minorHAnsi" w:hAnsiTheme="minorHAnsi" w:cstheme="minorHAnsi"/>
        </w:rPr>
        <w:t>295</w:t>
      </w:r>
      <w:r w:rsidR="00226BD7">
        <w:rPr>
          <w:rFonts w:asciiTheme="minorHAnsi" w:hAnsiTheme="minorHAnsi" w:cstheme="minorHAnsi"/>
        </w:rPr>
        <w:t>40</w:t>
      </w:r>
      <w:r w:rsidR="0067170A">
        <w:rPr>
          <w:rFonts w:asciiTheme="minorHAnsi" w:hAnsiTheme="minorHAnsi" w:cstheme="minorHAnsi"/>
        </w:rPr>
        <w:t>.10</w:t>
      </w:r>
      <w:r w:rsidRPr="000E773D">
        <w:rPr>
          <w:rFonts w:asciiTheme="minorHAnsi" w:hAnsiTheme="minorHAnsi" w:cstheme="minorHAnsi"/>
          <w:spacing w:val="-5"/>
        </w:rPr>
        <w:t xml:space="preserve"> </w:t>
      </w:r>
      <w:r w:rsidR="0067170A">
        <w:rPr>
          <w:rFonts w:asciiTheme="minorHAnsi" w:hAnsiTheme="minorHAnsi" w:cstheme="minorHAnsi"/>
        </w:rPr>
        <w:t>lakhs</w:t>
      </w:r>
    </w:p>
    <w:p w14:paraId="15E470DF" w14:textId="77777777" w:rsidR="00664DF7" w:rsidRPr="000E773D" w:rsidRDefault="00664DF7" w:rsidP="00C6189B">
      <w:pPr>
        <w:ind w:left="111"/>
        <w:jc w:val="both"/>
        <w:rPr>
          <w:rFonts w:asciiTheme="minorHAnsi" w:hAnsiTheme="minorHAnsi" w:cstheme="minorHAnsi"/>
          <w:sz w:val="20"/>
        </w:rPr>
      </w:pPr>
    </w:p>
    <w:p w14:paraId="77CAE124" w14:textId="690583E8" w:rsidR="00664DF7" w:rsidRPr="000E773D" w:rsidRDefault="00D1020B" w:rsidP="00C6189B">
      <w:pPr>
        <w:spacing w:line="266" w:lineRule="exact"/>
        <w:ind w:left="140"/>
        <w:jc w:val="both"/>
        <w:rPr>
          <w:rFonts w:asciiTheme="minorHAnsi" w:hAnsiTheme="minorHAnsi" w:cstheme="minorHAnsi"/>
          <w:sz w:val="24"/>
        </w:rPr>
      </w:pPr>
      <w:r w:rsidRPr="000E773D">
        <w:rPr>
          <w:rFonts w:asciiTheme="minorHAnsi" w:hAnsiTheme="minorHAnsi" w:cstheme="minorHAnsi"/>
          <w:b/>
          <w:sz w:val="24"/>
        </w:rPr>
        <w:t>Kolkata</w:t>
      </w:r>
      <w:r w:rsidR="00664DF7" w:rsidRPr="000E773D">
        <w:rPr>
          <w:rFonts w:asciiTheme="minorHAnsi" w:hAnsiTheme="minorHAnsi" w:cstheme="minorHAnsi"/>
          <w:b/>
          <w:sz w:val="24"/>
        </w:rPr>
        <w:t>:</w:t>
      </w:r>
      <w:r w:rsidR="00664DF7" w:rsidRPr="000E773D">
        <w:rPr>
          <w:rFonts w:asciiTheme="minorHAnsi" w:hAnsiTheme="minorHAnsi" w:cstheme="minorHAnsi"/>
          <w:b/>
          <w:spacing w:val="70"/>
          <w:sz w:val="24"/>
        </w:rPr>
        <w:t xml:space="preserve"> </w:t>
      </w:r>
      <w:r w:rsidR="000E773D">
        <w:rPr>
          <w:rFonts w:asciiTheme="minorHAnsi" w:hAnsiTheme="minorHAnsi" w:cstheme="minorHAnsi"/>
          <w:b/>
          <w:sz w:val="24"/>
        </w:rPr>
        <w:t>August 1</w:t>
      </w:r>
      <w:r w:rsidR="00E63551">
        <w:rPr>
          <w:rFonts w:asciiTheme="minorHAnsi" w:hAnsiTheme="minorHAnsi" w:cstheme="minorHAnsi"/>
          <w:b/>
          <w:sz w:val="24"/>
        </w:rPr>
        <w:t>3</w:t>
      </w:r>
      <w:r w:rsidR="00681A2E" w:rsidRPr="000E773D">
        <w:rPr>
          <w:rFonts w:asciiTheme="minorHAnsi" w:hAnsiTheme="minorHAnsi" w:cstheme="minorHAnsi"/>
          <w:b/>
          <w:sz w:val="24"/>
        </w:rPr>
        <w:t xml:space="preserve">, </w:t>
      </w:r>
      <w:r w:rsidR="00664DF7" w:rsidRPr="000E773D">
        <w:rPr>
          <w:rFonts w:asciiTheme="minorHAnsi" w:hAnsiTheme="minorHAnsi" w:cstheme="minorHAnsi"/>
          <w:b/>
          <w:sz w:val="24"/>
        </w:rPr>
        <w:t xml:space="preserve">2022:  </w:t>
      </w:r>
      <w:r w:rsidR="00E04E31" w:rsidRPr="000E773D">
        <w:rPr>
          <w:rFonts w:asciiTheme="minorHAnsi" w:hAnsiTheme="minorHAnsi" w:cstheme="minorHAnsi"/>
          <w:sz w:val="24"/>
        </w:rPr>
        <w:t xml:space="preserve">Jupiter Wagons Limited, a leading </w:t>
      </w:r>
      <w:r w:rsidRPr="000E773D">
        <w:rPr>
          <w:rFonts w:asciiTheme="minorHAnsi" w:hAnsiTheme="minorHAnsi" w:cstheme="minorHAnsi"/>
          <w:sz w:val="24"/>
        </w:rPr>
        <w:t>manufacturer of railway wagons, high-speed bogies, couplers, draft gears</w:t>
      </w:r>
      <w:r w:rsidR="00626262">
        <w:rPr>
          <w:rFonts w:asciiTheme="minorHAnsi" w:hAnsiTheme="minorHAnsi" w:cstheme="minorHAnsi"/>
          <w:sz w:val="24"/>
        </w:rPr>
        <w:t>,</w:t>
      </w:r>
      <w:r w:rsidRPr="000E773D">
        <w:rPr>
          <w:rFonts w:asciiTheme="minorHAnsi" w:hAnsiTheme="minorHAnsi" w:cstheme="minorHAnsi"/>
          <w:sz w:val="24"/>
        </w:rPr>
        <w:t xml:space="preserve"> railway castings</w:t>
      </w:r>
      <w:r w:rsidR="00664DF7" w:rsidRPr="000E773D">
        <w:rPr>
          <w:rFonts w:asciiTheme="minorHAnsi" w:hAnsiTheme="minorHAnsi" w:cstheme="minorHAnsi"/>
          <w:sz w:val="24"/>
        </w:rPr>
        <w:t>,</w:t>
      </w:r>
      <w:r w:rsidR="00664DF7" w:rsidRPr="000E773D">
        <w:rPr>
          <w:rFonts w:asciiTheme="minorHAnsi" w:hAnsiTheme="minorHAnsi" w:cstheme="minorHAnsi"/>
          <w:spacing w:val="-10"/>
          <w:sz w:val="24"/>
        </w:rPr>
        <w:t xml:space="preserve"> </w:t>
      </w:r>
      <w:r w:rsidR="00626262">
        <w:rPr>
          <w:rFonts w:asciiTheme="minorHAnsi" w:hAnsiTheme="minorHAnsi" w:cstheme="minorHAnsi"/>
          <w:spacing w:val="-10"/>
          <w:sz w:val="24"/>
        </w:rPr>
        <w:t xml:space="preserve">load bodies &amp; applications for commercial vehicles and ISO containers </w:t>
      </w:r>
      <w:r w:rsidR="00664DF7" w:rsidRPr="000E773D">
        <w:rPr>
          <w:rFonts w:asciiTheme="minorHAnsi" w:hAnsiTheme="minorHAnsi" w:cstheme="minorHAnsi"/>
          <w:sz w:val="24"/>
        </w:rPr>
        <w:t>has</w:t>
      </w:r>
      <w:r w:rsidR="00664DF7" w:rsidRPr="000E773D">
        <w:rPr>
          <w:rFonts w:asciiTheme="minorHAnsi" w:hAnsiTheme="minorHAnsi" w:cstheme="minorHAnsi"/>
          <w:spacing w:val="-10"/>
          <w:sz w:val="24"/>
        </w:rPr>
        <w:t xml:space="preserve"> </w:t>
      </w:r>
      <w:r w:rsidR="00664DF7" w:rsidRPr="000E773D">
        <w:rPr>
          <w:rFonts w:asciiTheme="minorHAnsi" w:hAnsiTheme="minorHAnsi" w:cstheme="minorHAnsi"/>
          <w:sz w:val="24"/>
        </w:rPr>
        <w:t>announced</w:t>
      </w:r>
      <w:r w:rsidR="00664DF7" w:rsidRPr="000E773D">
        <w:rPr>
          <w:rFonts w:asciiTheme="minorHAnsi" w:hAnsiTheme="minorHAnsi" w:cstheme="minorHAnsi"/>
          <w:spacing w:val="-10"/>
          <w:sz w:val="24"/>
        </w:rPr>
        <w:t xml:space="preserve"> </w:t>
      </w:r>
      <w:r w:rsidR="00664DF7" w:rsidRPr="000E773D">
        <w:rPr>
          <w:rFonts w:asciiTheme="minorHAnsi" w:hAnsiTheme="minorHAnsi" w:cstheme="minorHAnsi"/>
          <w:sz w:val="24"/>
        </w:rPr>
        <w:t>its</w:t>
      </w:r>
      <w:r w:rsidR="00664DF7" w:rsidRPr="000E773D">
        <w:rPr>
          <w:rFonts w:asciiTheme="minorHAnsi" w:hAnsiTheme="minorHAnsi" w:cstheme="minorHAnsi"/>
          <w:spacing w:val="-10"/>
          <w:sz w:val="24"/>
        </w:rPr>
        <w:t xml:space="preserve"> </w:t>
      </w:r>
      <w:r w:rsidR="00664DF7" w:rsidRPr="000E773D">
        <w:rPr>
          <w:rFonts w:asciiTheme="minorHAnsi" w:hAnsiTheme="minorHAnsi" w:cstheme="minorHAnsi"/>
          <w:sz w:val="24"/>
        </w:rPr>
        <w:t>financial</w:t>
      </w:r>
      <w:r w:rsidR="00664DF7" w:rsidRPr="000E773D">
        <w:rPr>
          <w:rFonts w:asciiTheme="minorHAnsi" w:hAnsiTheme="minorHAnsi" w:cstheme="minorHAnsi"/>
          <w:spacing w:val="-10"/>
          <w:sz w:val="24"/>
        </w:rPr>
        <w:t xml:space="preserve"> </w:t>
      </w:r>
      <w:r w:rsidR="00664DF7" w:rsidRPr="000E773D">
        <w:rPr>
          <w:rFonts w:asciiTheme="minorHAnsi" w:hAnsiTheme="minorHAnsi" w:cstheme="minorHAnsi"/>
          <w:sz w:val="24"/>
        </w:rPr>
        <w:t>results</w:t>
      </w:r>
      <w:r w:rsidR="00664DF7" w:rsidRPr="000E773D">
        <w:rPr>
          <w:rFonts w:asciiTheme="minorHAnsi" w:hAnsiTheme="minorHAnsi" w:cstheme="minorHAnsi"/>
          <w:spacing w:val="-12"/>
          <w:sz w:val="24"/>
        </w:rPr>
        <w:t xml:space="preserve"> </w:t>
      </w:r>
      <w:r w:rsidR="00664DF7" w:rsidRPr="000E773D">
        <w:rPr>
          <w:rFonts w:asciiTheme="minorHAnsi" w:hAnsiTheme="minorHAnsi" w:cstheme="minorHAnsi"/>
          <w:sz w:val="24"/>
        </w:rPr>
        <w:t>for</w:t>
      </w:r>
      <w:r w:rsidR="00664DF7" w:rsidRPr="000E773D">
        <w:rPr>
          <w:rFonts w:asciiTheme="minorHAnsi" w:hAnsiTheme="minorHAnsi" w:cstheme="minorHAnsi"/>
          <w:spacing w:val="-12"/>
          <w:sz w:val="24"/>
        </w:rPr>
        <w:t xml:space="preserve"> </w:t>
      </w:r>
      <w:r w:rsidR="00664DF7" w:rsidRPr="000E773D">
        <w:rPr>
          <w:rFonts w:asciiTheme="minorHAnsi" w:hAnsiTheme="minorHAnsi" w:cstheme="minorHAnsi"/>
          <w:sz w:val="24"/>
        </w:rPr>
        <w:t>the</w:t>
      </w:r>
      <w:r w:rsidR="00664DF7" w:rsidRPr="000E773D">
        <w:rPr>
          <w:rFonts w:asciiTheme="minorHAnsi" w:hAnsiTheme="minorHAnsi" w:cstheme="minorHAnsi"/>
          <w:spacing w:val="-8"/>
          <w:sz w:val="24"/>
        </w:rPr>
        <w:t xml:space="preserve"> </w:t>
      </w:r>
      <w:r w:rsidR="00681A2E" w:rsidRPr="000E773D">
        <w:rPr>
          <w:rFonts w:asciiTheme="minorHAnsi" w:hAnsiTheme="minorHAnsi" w:cstheme="minorHAnsi"/>
          <w:sz w:val="24"/>
        </w:rPr>
        <w:t>first</w:t>
      </w:r>
      <w:r w:rsidR="00664DF7" w:rsidRPr="000E773D">
        <w:rPr>
          <w:rFonts w:asciiTheme="minorHAnsi" w:hAnsiTheme="minorHAnsi" w:cstheme="minorHAnsi"/>
          <w:spacing w:val="-9"/>
          <w:sz w:val="24"/>
        </w:rPr>
        <w:t xml:space="preserve"> </w:t>
      </w:r>
      <w:r w:rsidR="00664DF7" w:rsidRPr="000E773D">
        <w:rPr>
          <w:rFonts w:asciiTheme="minorHAnsi" w:hAnsiTheme="minorHAnsi" w:cstheme="minorHAnsi"/>
          <w:sz w:val="24"/>
        </w:rPr>
        <w:t>quarter</w:t>
      </w:r>
      <w:r w:rsidR="00681A2E" w:rsidRPr="000E773D">
        <w:rPr>
          <w:rFonts w:asciiTheme="minorHAnsi" w:hAnsiTheme="minorHAnsi" w:cstheme="minorHAnsi"/>
          <w:spacing w:val="-8"/>
          <w:sz w:val="24"/>
        </w:rPr>
        <w:t xml:space="preserve"> </w:t>
      </w:r>
      <w:r w:rsidR="00664DF7" w:rsidRPr="000E773D">
        <w:rPr>
          <w:rFonts w:asciiTheme="minorHAnsi" w:hAnsiTheme="minorHAnsi" w:cstheme="minorHAnsi"/>
          <w:sz w:val="24"/>
        </w:rPr>
        <w:t>ended</w:t>
      </w:r>
      <w:r w:rsidR="00664DF7" w:rsidRPr="000E773D">
        <w:rPr>
          <w:rFonts w:asciiTheme="minorHAnsi" w:hAnsiTheme="minorHAnsi" w:cstheme="minorHAnsi"/>
          <w:spacing w:val="-2"/>
          <w:sz w:val="24"/>
        </w:rPr>
        <w:t xml:space="preserve"> </w:t>
      </w:r>
      <w:r w:rsidR="00681A2E" w:rsidRPr="000E773D">
        <w:rPr>
          <w:rFonts w:asciiTheme="minorHAnsi" w:hAnsiTheme="minorHAnsi" w:cstheme="minorHAnsi"/>
          <w:sz w:val="24"/>
        </w:rPr>
        <w:t>on 30</w:t>
      </w:r>
      <w:r w:rsidR="00681A2E" w:rsidRPr="000E773D">
        <w:rPr>
          <w:rFonts w:asciiTheme="minorHAnsi" w:hAnsiTheme="minorHAnsi" w:cstheme="minorHAnsi"/>
          <w:sz w:val="24"/>
          <w:vertAlign w:val="superscript"/>
        </w:rPr>
        <w:t>th</w:t>
      </w:r>
      <w:r w:rsidR="00664DF7" w:rsidRPr="000E773D">
        <w:rPr>
          <w:rFonts w:asciiTheme="minorHAnsi" w:hAnsiTheme="minorHAnsi" w:cstheme="minorHAnsi"/>
          <w:spacing w:val="-1"/>
          <w:sz w:val="24"/>
        </w:rPr>
        <w:t xml:space="preserve"> </w:t>
      </w:r>
      <w:r w:rsidR="00681A2E" w:rsidRPr="000E773D">
        <w:rPr>
          <w:rFonts w:asciiTheme="minorHAnsi" w:hAnsiTheme="minorHAnsi" w:cstheme="minorHAnsi"/>
          <w:sz w:val="24"/>
        </w:rPr>
        <w:t>June</w:t>
      </w:r>
      <w:r w:rsidR="00664DF7" w:rsidRPr="000E773D">
        <w:rPr>
          <w:rFonts w:asciiTheme="minorHAnsi" w:hAnsiTheme="minorHAnsi" w:cstheme="minorHAnsi"/>
          <w:sz w:val="24"/>
        </w:rPr>
        <w:t>,</w:t>
      </w:r>
      <w:r w:rsidR="00664DF7" w:rsidRPr="000E773D">
        <w:rPr>
          <w:rFonts w:asciiTheme="minorHAnsi" w:hAnsiTheme="minorHAnsi" w:cstheme="minorHAnsi"/>
          <w:spacing w:val="-2"/>
          <w:sz w:val="24"/>
        </w:rPr>
        <w:t xml:space="preserve"> </w:t>
      </w:r>
      <w:r w:rsidR="00664DF7" w:rsidRPr="000E773D">
        <w:rPr>
          <w:rFonts w:asciiTheme="minorHAnsi" w:hAnsiTheme="minorHAnsi" w:cstheme="minorHAnsi"/>
          <w:sz w:val="24"/>
        </w:rPr>
        <w:t>2022.</w:t>
      </w:r>
    </w:p>
    <w:p w14:paraId="3D2C22E1" w14:textId="77777777" w:rsidR="00664DF7" w:rsidRPr="000E773D" w:rsidRDefault="00664DF7" w:rsidP="00C6189B">
      <w:pPr>
        <w:jc w:val="both"/>
        <w:rPr>
          <w:rFonts w:asciiTheme="minorHAnsi" w:hAnsiTheme="minorHAnsi" w:cstheme="minorHAnsi"/>
          <w:sz w:val="20"/>
        </w:rPr>
      </w:pPr>
    </w:p>
    <w:p w14:paraId="6142F4DE" w14:textId="77777777" w:rsidR="00664DF7" w:rsidRPr="000E773D" w:rsidRDefault="00664DF7" w:rsidP="00C6189B">
      <w:pPr>
        <w:spacing w:before="11"/>
        <w:jc w:val="both"/>
        <w:rPr>
          <w:rFonts w:asciiTheme="minorHAnsi" w:hAnsiTheme="minorHAnsi" w:cstheme="minorHAnsi"/>
          <w:sz w:val="10"/>
        </w:rPr>
      </w:pPr>
      <w:r w:rsidRPr="000E773D">
        <w:rPr>
          <w:rFonts w:asciiTheme="minorHAnsi" w:hAnsiTheme="minorHAnsi" w:cstheme="minorHAnsi"/>
          <w:noProof/>
          <w:lang w:val="en-IN" w:eastAsia="en-IN"/>
        </w:rPr>
        <mc:AlternateContent>
          <mc:Choice Requires="wpg">
            <w:drawing>
              <wp:anchor distT="0" distB="0" distL="0" distR="0" simplePos="0" relativeHeight="251660288" behindDoc="1" locked="0" layoutInCell="1" allowOverlap="1" wp14:anchorId="6F4CEF2D" wp14:editId="758085EF">
                <wp:simplePos x="0" y="0"/>
                <wp:positionH relativeFrom="page">
                  <wp:posOffset>923925</wp:posOffset>
                </wp:positionH>
                <wp:positionV relativeFrom="paragraph">
                  <wp:posOffset>108585</wp:posOffset>
                </wp:positionV>
                <wp:extent cx="5845175" cy="1714500"/>
                <wp:effectExtent l="0" t="0" r="22225"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1714500"/>
                          <a:chOff x="1450" y="172"/>
                          <a:chExt cx="9205" cy="2645"/>
                        </a:xfrm>
                      </wpg:grpSpPr>
                      <pic:pic xmlns:pic="http://schemas.openxmlformats.org/drawingml/2006/picture">
                        <pic:nvPicPr>
                          <pic:cNvPr id="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5" y="177"/>
                            <a:ext cx="919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1455" y="177"/>
                            <a:ext cx="9195" cy="2640"/>
                          </a:xfrm>
                          <a:custGeom>
                            <a:avLst/>
                            <a:gdLst>
                              <a:gd name="T0" fmla="+- 0 1455 1455"/>
                              <a:gd name="T1" fmla="*/ T0 w 9195"/>
                              <a:gd name="T2" fmla="+- 0 617 177"/>
                              <a:gd name="T3" fmla="*/ 617 h 2640"/>
                              <a:gd name="T4" fmla="+- 0 1461 1455"/>
                              <a:gd name="T5" fmla="*/ T4 w 9195"/>
                              <a:gd name="T6" fmla="+- 0 546 177"/>
                              <a:gd name="T7" fmla="*/ 546 h 2640"/>
                              <a:gd name="T8" fmla="+- 0 1477 1455"/>
                              <a:gd name="T9" fmla="*/ T8 w 9195"/>
                              <a:gd name="T10" fmla="+- 0 478 177"/>
                              <a:gd name="T11" fmla="*/ 478 h 2640"/>
                              <a:gd name="T12" fmla="+- 0 1504 1455"/>
                              <a:gd name="T13" fmla="*/ T12 w 9195"/>
                              <a:gd name="T14" fmla="+- 0 415 177"/>
                              <a:gd name="T15" fmla="*/ 415 h 2640"/>
                              <a:gd name="T16" fmla="+- 0 1540 1455"/>
                              <a:gd name="T17" fmla="*/ T16 w 9195"/>
                              <a:gd name="T18" fmla="+- 0 357 177"/>
                              <a:gd name="T19" fmla="*/ 357 h 2640"/>
                              <a:gd name="T20" fmla="+- 0 1584 1455"/>
                              <a:gd name="T21" fmla="*/ T20 w 9195"/>
                              <a:gd name="T22" fmla="+- 0 306 177"/>
                              <a:gd name="T23" fmla="*/ 306 h 2640"/>
                              <a:gd name="T24" fmla="+- 0 1635 1455"/>
                              <a:gd name="T25" fmla="*/ T24 w 9195"/>
                              <a:gd name="T26" fmla="+- 0 262 177"/>
                              <a:gd name="T27" fmla="*/ 262 h 2640"/>
                              <a:gd name="T28" fmla="+- 0 1693 1455"/>
                              <a:gd name="T29" fmla="*/ T28 w 9195"/>
                              <a:gd name="T30" fmla="+- 0 226 177"/>
                              <a:gd name="T31" fmla="*/ 226 h 2640"/>
                              <a:gd name="T32" fmla="+- 0 1756 1455"/>
                              <a:gd name="T33" fmla="*/ T32 w 9195"/>
                              <a:gd name="T34" fmla="+- 0 200 177"/>
                              <a:gd name="T35" fmla="*/ 200 h 2640"/>
                              <a:gd name="T36" fmla="+- 0 1824 1455"/>
                              <a:gd name="T37" fmla="*/ T36 w 9195"/>
                              <a:gd name="T38" fmla="+- 0 183 177"/>
                              <a:gd name="T39" fmla="*/ 183 h 2640"/>
                              <a:gd name="T40" fmla="+- 0 1895 1455"/>
                              <a:gd name="T41" fmla="*/ T40 w 9195"/>
                              <a:gd name="T42" fmla="+- 0 177 177"/>
                              <a:gd name="T43" fmla="*/ 177 h 2640"/>
                              <a:gd name="T44" fmla="+- 0 10210 1455"/>
                              <a:gd name="T45" fmla="*/ T44 w 9195"/>
                              <a:gd name="T46" fmla="+- 0 177 177"/>
                              <a:gd name="T47" fmla="*/ 177 h 2640"/>
                              <a:gd name="T48" fmla="+- 0 10281 1455"/>
                              <a:gd name="T49" fmla="*/ T48 w 9195"/>
                              <a:gd name="T50" fmla="+- 0 183 177"/>
                              <a:gd name="T51" fmla="*/ 183 h 2640"/>
                              <a:gd name="T52" fmla="+- 0 10349 1455"/>
                              <a:gd name="T53" fmla="*/ T52 w 9195"/>
                              <a:gd name="T54" fmla="+- 0 200 177"/>
                              <a:gd name="T55" fmla="*/ 200 h 2640"/>
                              <a:gd name="T56" fmla="+- 0 10412 1455"/>
                              <a:gd name="T57" fmla="*/ T56 w 9195"/>
                              <a:gd name="T58" fmla="+- 0 226 177"/>
                              <a:gd name="T59" fmla="*/ 226 h 2640"/>
                              <a:gd name="T60" fmla="+- 0 10470 1455"/>
                              <a:gd name="T61" fmla="*/ T60 w 9195"/>
                              <a:gd name="T62" fmla="+- 0 262 177"/>
                              <a:gd name="T63" fmla="*/ 262 h 2640"/>
                              <a:gd name="T64" fmla="+- 0 10521 1455"/>
                              <a:gd name="T65" fmla="*/ T64 w 9195"/>
                              <a:gd name="T66" fmla="+- 0 306 177"/>
                              <a:gd name="T67" fmla="*/ 306 h 2640"/>
                              <a:gd name="T68" fmla="+- 0 10565 1455"/>
                              <a:gd name="T69" fmla="*/ T68 w 9195"/>
                              <a:gd name="T70" fmla="+- 0 357 177"/>
                              <a:gd name="T71" fmla="*/ 357 h 2640"/>
                              <a:gd name="T72" fmla="+- 0 10601 1455"/>
                              <a:gd name="T73" fmla="*/ T72 w 9195"/>
                              <a:gd name="T74" fmla="+- 0 415 177"/>
                              <a:gd name="T75" fmla="*/ 415 h 2640"/>
                              <a:gd name="T76" fmla="+- 0 10628 1455"/>
                              <a:gd name="T77" fmla="*/ T76 w 9195"/>
                              <a:gd name="T78" fmla="+- 0 478 177"/>
                              <a:gd name="T79" fmla="*/ 478 h 2640"/>
                              <a:gd name="T80" fmla="+- 0 10644 1455"/>
                              <a:gd name="T81" fmla="*/ T80 w 9195"/>
                              <a:gd name="T82" fmla="+- 0 546 177"/>
                              <a:gd name="T83" fmla="*/ 546 h 2640"/>
                              <a:gd name="T84" fmla="+- 0 10650 1455"/>
                              <a:gd name="T85" fmla="*/ T84 w 9195"/>
                              <a:gd name="T86" fmla="+- 0 617 177"/>
                              <a:gd name="T87" fmla="*/ 617 h 2640"/>
                              <a:gd name="T88" fmla="+- 0 10650 1455"/>
                              <a:gd name="T89" fmla="*/ T88 w 9195"/>
                              <a:gd name="T90" fmla="+- 0 2377 177"/>
                              <a:gd name="T91" fmla="*/ 2377 h 2640"/>
                              <a:gd name="T92" fmla="+- 0 10644 1455"/>
                              <a:gd name="T93" fmla="*/ T92 w 9195"/>
                              <a:gd name="T94" fmla="+- 0 2449 177"/>
                              <a:gd name="T95" fmla="*/ 2449 h 2640"/>
                              <a:gd name="T96" fmla="+- 0 10628 1455"/>
                              <a:gd name="T97" fmla="*/ T96 w 9195"/>
                              <a:gd name="T98" fmla="+- 0 2516 177"/>
                              <a:gd name="T99" fmla="*/ 2516 h 2640"/>
                              <a:gd name="T100" fmla="+- 0 10601 1455"/>
                              <a:gd name="T101" fmla="*/ T100 w 9195"/>
                              <a:gd name="T102" fmla="+- 0 2579 177"/>
                              <a:gd name="T103" fmla="*/ 2579 h 2640"/>
                              <a:gd name="T104" fmla="+- 0 10565 1455"/>
                              <a:gd name="T105" fmla="*/ T104 w 9195"/>
                              <a:gd name="T106" fmla="+- 0 2637 177"/>
                              <a:gd name="T107" fmla="*/ 2637 h 2640"/>
                              <a:gd name="T108" fmla="+- 0 10521 1455"/>
                              <a:gd name="T109" fmla="*/ T108 w 9195"/>
                              <a:gd name="T110" fmla="+- 0 2688 177"/>
                              <a:gd name="T111" fmla="*/ 2688 h 2640"/>
                              <a:gd name="T112" fmla="+- 0 10470 1455"/>
                              <a:gd name="T113" fmla="*/ T112 w 9195"/>
                              <a:gd name="T114" fmla="+- 0 2732 177"/>
                              <a:gd name="T115" fmla="*/ 2732 h 2640"/>
                              <a:gd name="T116" fmla="+- 0 10412 1455"/>
                              <a:gd name="T117" fmla="*/ T116 w 9195"/>
                              <a:gd name="T118" fmla="+- 0 2768 177"/>
                              <a:gd name="T119" fmla="*/ 2768 h 2640"/>
                              <a:gd name="T120" fmla="+- 0 10349 1455"/>
                              <a:gd name="T121" fmla="*/ T120 w 9195"/>
                              <a:gd name="T122" fmla="+- 0 2795 177"/>
                              <a:gd name="T123" fmla="*/ 2795 h 2640"/>
                              <a:gd name="T124" fmla="+- 0 10281 1455"/>
                              <a:gd name="T125" fmla="*/ T124 w 9195"/>
                              <a:gd name="T126" fmla="+- 0 2811 177"/>
                              <a:gd name="T127" fmla="*/ 2811 h 2640"/>
                              <a:gd name="T128" fmla="+- 0 10210 1455"/>
                              <a:gd name="T129" fmla="*/ T128 w 9195"/>
                              <a:gd name="T130" fmla="+- 0 2817 177"/>
                              <a:gd name="T131" fmla="*/ 2817 h 2640"/>
                              <a:gd name="T132" fmla="+- 0 1895 1455"/>
                              <a:gd name="T133" fmla="*/ T132 w 9195"/>
                              <a:gd name="T134" fmla="+- 0 2817 177"/>
                              <a:gd name="T135" fmla="*/ 2817 h 2640"/>
                              <a:gd name="T136" fmla="+- 0 1824 1455"/>
                              <a:gd name="T137" fmla="*/ T136 w 9195"/>
                              <a:gd name="T138" fmla="+- 0 2811 177"/>
                              <a:gd name="T139" fmla="*/ 2811 h 2640"/>
                              <a:gd name="T140" fmla="+- 0 1756 1455"/>
                              <a:gd name="T141" fmla="*/ T140 w 9195"/>
                              <a:gd name="T142" fmla="+- 0 2795 177"/>
                              <a:gd name="T143" fmla="*/ 2795 h 2640"/>
                              <a:gd name="T144" fmla="+- 0 1693 1455"/>
                              <a:gd name="T145" fmla="*/ T144 w 9195"/>
                              <a:gd name="T146" fmla="+- 0 2768 177"/>
                              <a:gd name="T147" fmla="*/ 2768 h 2640"/>
                              <a:gd name="T148" fmla="+- 0 1635 1455"/>
                              <a:gd name="T149" fmla="*/ T148 w 9195"/>
                              <a:gd name="T150" fmla="+- 0 2732 177"/>
                              <a:gd name="T151" fmla="*/ 2732 h 2640"/>
                              <a:gd name="T152" fmla="+- 0 1584 1455"/>
                              <a:gd name="T153" fmla="*/ T152 w 9195"/>
                              <a:gd name="T154" fmla="+- 0 2688 177"/>
                              <a:gd name="T155" fmla="*/ 2688 h 2640"/>
                              <a:gd name="T156" fmla="+- 0 1540 1455"/>
                              <a:gd name="T157" fmla="*/ T156 w 9195"/>
                              <a:gd name="T158" fmla="+- 0 2637 177"/>
                              <a:gd name="T159" fmla="*/ 2637 h 2640"/>
                              <a:gd name="T160" fmla="+- 0 1504 1455"/>
                              <a:gd name="T161" fmla="*/ T160 w 9195"/>
                              <a:gd name="T162" fmla="+- 0 2579 177"/>
                              <a:gd name="T163" fmla="*/ 2579 h 2640"/>
                              <a:gd name="T164" fmla="+- 0 1477 1455"/>
                              <a:gd name="T165" fmla="*/ T164 w 9195"/>
                              <a:gd name="T166" fmla="+- 0 2516 177"/>
                              <a:gd name="T167" fmla="*/ 2516 h 2640"/>
                              <a:gd name="T168" fmla="+- 0 1461 1455"/>
                              <a:gd name="T169" fmla="*/ T168 w 9195"/>
                              <a:gd name="T170" fmla="+- 0 2449 177"/>
                              <a:gd name="T171" fmla="*/ 2449 h 2640"/>
                              <a:gd name="T172" fmla="+- 0 1455 1455"/>
                              <a:gd name="T173" fmla="*/ T172 w 9195"/>
                              <a:gd name="T174" fmla="+- 0 2377 177"/>
                              <a:gd name="T175" fmla="*/ 2377 h 2640"/>
                              <a:gd name="T176" fmla="+- 0 1455 1455"/>
                              <a:gd name="T177" fmla="*/ T176 w 9195"/>
                              <a:gd name="T178" fmla="+- 0 617 177"/>
                              <a:gd name="T179" fmla="*/ 617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95" h="2640">
                                <a:moveTo>
                                  <a:pt x="0" y="440"/>
                                </a:moveTo>
                                <a:lnTo>
                                  <a:pt x="6" y="369"/>
                                </a:lnTo>
                                <a:lnTo>
                                  <a:pt x="22" y="301"/>
                                </a:lnTo>
                                <a:lnTo>
                                  <a:pt x="49" y="238"/>
                                </a:lnTo>
                                <a:lnTo>
                                  <a:pt x="85" y="180"/>
                                </a:lnTo>
                                <a:lnTo>
                                  <a:pt x="129" y="129"/>
                                </a:lnTo>
                                <a:lnTo>
                                  <a:pt x="180" y="85"/>
                                </a:lnTo>
                                <a:lnTo>
                                  <a:pt x="238" y="49"/>
                                </a:lnTo>
                                <a:lnTo>
                                  <a:pt x="301" y="23"/>
                                </a:lnTo>
                                <a:lnTo>
                                  <a:pt x="369" y="6"/>
                                </a:lnTo>
                                <a:lnTo>
                                  <a:pt x="440" y="0"/>
                                </a:lnTo>
                                <a:lnTo>
                                  <a:pt x="8755" y="0"/>
                                </a:lnTo>
                                <a:lnTo>
                                  <a:pt x="8826" y="6"/>
                                </a:lnTo>
                                <a:lnTo>
                                  <a:pt x="8894" y="23"/>
                                </a:lnTo>
                                <a:lnTo>
                                  <a:pt x="8957" y="49"/>
                                </a:lnTo>
                                <a:lnTo>
                                  <a:pt x="9015" y="85"/>
                                </a:lnTo>
                                <a:lnTo>
                                  <a:pt x="9066" y="129"/>
                                </a:lnTo>
                                <a:lnTo>
                                  <a:pt x="9110" y="180"/>
                                </a:lnTo>
                                <a:lnTo>
                                  <a:pt x="9146" y="238"/>
                                </a:lnTo>
                                <a:lnTo>
                                  <a:pt x="9173" y="301"/>
                                </a:lnTo>
                                <a:lnTo>
                                  <a:pt x="9189" y="369"/>
                                </a:lnTo>
                                <a:lnTo>
                                  <a:pt x="9195" y="440"/>
                                </a:lnTo>
                                <a:lnTo>
                                  <a:pt x="9195" y="2200"/>
                                </a:lnTo>
                                <a:lnTo>
                                  <a:pt x="9189" y="2272"/>
                                </a:lnTo>
                                <a:lnTo>
                                  <a:pt x="9173" y="2339"/>
                                </a:lnTo>
                                <a:lnTo>
                                  <a:pt x="9146" y="2402"/>
                                </a:lnTo>
                                <a:lnTo>
                                  <a:pt x="9110" y="2460"/>
                                </a:lnTo>
                                <a:lnTo>
                                  <a:pt x="9066" y="2511"/>
                                </a:lnTo>
                                <a:lnTo>
                                  <a:pt x="9015" y="2555"/>
                                </a:lnTo>
                                <a:lnTo>
                                  <a:pt x="8957" y="2591"/>
                                </a:lnTo>
                                <a:lnTo>
                                  <a:pt x="8894" y="2618"/>
                                </a:lnTo>
                                <a:lnTo>
                                  <a:pt x="8826" y="2634"/>
                                </a:lnTo>
                                <a:lnTo>
                                  <a:pt x="8755" y="2640"/>
                                </a:lnTo>
                                <a:lnTo>
                                  <a:pt x="440" y="2640"/>
                                </a:lnTo>
                                <a:lnTo>
                                  <a:pt x="369" y="2634"/>
                                </a:lnTo>
                                <a:lnTo>
                                  <a:pt x="301" y="2618"/>
                                </a:lnTo>
                                <a:lnTo>
                                  <a:pt x="238" y="2591"/>
                                </a:lnTo>
                                <a:lnTo>
                                  <a:pt x="180" y="2555"/>
                                </a:lnTo>
                                <a:lnTo>
                                  <a:pt x="129" y="2511"/>
                                </a:lnTo>
                                <a:lnTo>
                                  <a:pt x="85" y="2460"/>
                                </a:lnTo>
                                <a:lnTo>
                                  <a:pt x="49" y="2402"/>
                                </a:lnTo>
                                <a:lnTo>
                                  <a:pt x="22" y="2339"/>
                                </a:lnTo>
                                <a:lnTo>
                                  <a:pt x="6" y="2272"/>
                                </a:lnTo>
                                <a:lnTo>
                                  <a:pt x="0" y="2200"/>
                                </a:lnTo>
                                <a:lnTo>
                                  <a:pt x="0" y="440"/>
                                </a:lnTo>
                                <a:close/>
                              </a:path>
                            </a:pathLst>
                          </a:custGeom>
                          <a:noFill/>
                          <a:ln w="635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1450" y="172"/>
                            <a:ext cx="9205"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2FA8" w14:textId="77777777" w:rsidR="00664DF7" w:rsidRDefault="00664DF7" w:rsidP="00664DF7">
                              <w:pPr>
                                <w:spacing w:before="4"/>
                                <w:rPr>
                                  <w:sz w:val="17"/>
                                </w:rPr>
                              </w:pPr>
                            </w:p>
                            <w:p w14:paraId="1DB9014C" w14:textId="77777777" w:rsidR="00664DF7" w:rsidRDefault="00664DF7" w:rsidP="00904F56">
                              <w:pPr>
                                <w:jc w:val="center"/>
                                <w:rPr>
                                  <w:b/>
                                  <w:sz w:val="24"/>
                                  <w:szCs w:val="24"/>
                                  <w:u w:val="single"/>
                                </w:rPr>
                              </w:pPr>
                              <w:r w:rsidRPr="00904F56">
                                <w:rPr>
                                  <w:b/>
                                  <w:sz w:val="24"/>
                                  <w:szCs w:val="24"/>
                                  <w:u w:val="single"/>
                                </w:rPr>
                                <w:t>Highlights</w:t>
                              </w:r>
                              <w:r w:rsidRPr="00904F56">
                                <w:rPr>
                                  <w:b/>
                                  <w:spacing w:val="-2"/>
                                  <w:sz w:val="24"/>
                                  <w:szCs w:val="24"/>
                                  <w:u w:val="single"/>
                                </w:rPr>
                                <w:t xml:space="preserve"> </w:t>
                              </w:r>
                              <w:r w:rsidRPr="00904F56">
                                <w:rPr>
                                  <w:b/>
                                  <w:sz w:val="24"/>
                                  <w:szCs w:val="24"/>
                                  <w:u w:val="single"/>
                                </w:rPr>
                                <w:t>for</w:t>
                              </w:r>
                              <w:r w:rsidRPr="00904F56">
                                <w:rPr>
                                  <w:b/>
                                  <w:spacing w:val="-2"/>
                                  <w:sz w:val="24"/>
                                  <w:szCs w:val="24"/>
                                  <w:u w:val="single"/>
                                </w:rPr>
                                <w:t xml:space="preserve"> </w:t>
                              </w:r>
                              <w:r w:rsidRPr="00904F56">
                                <w:rPr>
                                  <w:b/>
                                  <w:sz w:val="24"/>
                                  <w:szCs w:val="24"/>
                                  <w:u w:val="single"/>
                                </w:rPr>
                                <w:t>Q</w:t>
                              </w:r>
                              <w:r w:rsidR="00CC3B8B" w:rsidRPr="00904F56">
                                <w:rPr>
                                  <w:b/>
                                  <w:sz w:val="24"/>
                                  <w:szCs w:val="24"/>
                                  <w:u w:val="single"/>
                                </w:rPr>
                                <w:t>1FY23</w:t>
                              </w:r>
                              <w:r w:rsidR="00904F56">
                                <w:rPr>
                                  <w:b/>
                                  <w:sz w:val="24"/>
                                  <w:szCs w:val="24"/>
                                  <w:u w:val="single"/>
                                </w:rPr>
                                <w:t xml:space="preserve"> (YoY) </w:t>
                              </w:r>
                              <w:r w:rsidRPr="00904F56">
                                <w:rPr>
                                  <w:b/>
                                  <w:sz w:val="24"/>
                                  <w:szCs w:val="24"/>
                                  <w:u w:val="single"/>
                                </w:rPr>
                                <w:t>Consolidated</w:t>
                              </w:r>
                              <w:r w:rsidR="00904F56" w:rsidRPr="00904F56">
                                <w:rPr>
                                  <w:b/>
                                  <w:spacing w:val="-2"/>
                                  <w:sz w:val="24"/>
                                  <w:szCs w:val="24"/>
                                  <w:u w:val="single"/>
                                </w:rPr>
                                <w:t xml:space="preserve"> </w:t>
                              </w:r>
                              <w:r w:rsidRPr="00904F56">
                                <w:rPr>
                                  <w:b/>
                                  <w:sz w:val="24"/>
                                  <w:szCs w:val="24"/>
                                  <w:u w:val="single"/>
                                </w:rPr>
                                <w:t>Financials</w:t>
                              </w:r>
                            </w:p>
                            <w:p w14:paraId="5D737C1A" w14:textId="77777777" w:rsidR="00904F56" w:rsidRPr="00904F56" w:rsidRDefault="00904F56" w:rsidP="00904F56">
                              <w:pPr>
                                <w:jc w:val="center"/>
                                <w:rPr>
                                  <w:b/>
                                  <w:sz w:val="24"/>
                                  <w:szCs w:val="24"/>
                                  <w:u w:val="single"/>
                                </w:rPr>
                              </w:pPr>
                            </w:p>
                            <w:p w14:paraId="326CD3D4" w14:textId="3A1890B0" w:rsidR="00904F56" w:rsidRPr="00904F56" w:rsidRDefault="00904F56" w:rsidP="00904F56">
                              <w:pPr>
                                <w:pStyle w:val="NoSpacing"/>
                                <w:numPr>
                                  <w:ilvl w:val="0"/>
                                  <w:numId w:val="4"/>
                                </w:numPr>
                                <w:rPr>
                                  <w:b/>
                                </w:rPr>
                              </w:pPr>
                              <w:r>
                                <w:t>Revenue</w:t>
                              </w:r>
                              <w:r w:rsidR="00233E32">
                                <w:t xml:space="preserve"> fro</w:t>
                              </w:r>
                              <w:r w:rsidR="0067170A">
                                <w:t>m operations stood at Rs. 29540.10 lakhs</w:t>
                              </w:r>
                              <w:r>
                                <w:t xml:space="preserve"> a</w:t>
                              </w:r>
                              <w:r w:rsidR="0067170A">
                                <w:t>s against Rs. 264</w:t>
                              </w:r>
                              <w:r w:rsidR="00233E32">
                                <w:t>97</w:t>
                              </w:r>
                              <w:r w:rsidR="0067170A">
                                <w:t>.03 lakhs</w:t>
                              </w:r>
                              <w:r w:rsidR="0062592E">
                                <w:t xml:space="preserve"> in Q1FY22</w:t>
                              </w:r>
                            </w:p>
                            <w:p w14:paraId="14073274" w14:textId="717A01E9" w:rsidR="00904F56" w:rsidRPr="00904F56" w:rsidRDefault="0067170A" w:rsidP="00366CE3">
                              <w:pPr>
                                <w:pStyle w:val="NoSpacing"/>
                                <w:numPr>
                                  <w:ilvl w:val="0"/>
                                  <w:numId w:val="4"/>
                                </w:numPr>
                                <w:rPr>
                                  <w:b/>
                                </w:rPr>
                              </w:pPr>
                              <w:r>
                                <w:t>EBITDA reported at Rs 30</w:t>
                              </w:r>
                              <w:r w:rsidR="00233E32">
                                <w:t>27</w:t>
                              </w:r>
                              <w:r>
                                <w:t>.04 lakhs as compared to Rs. 26</w:t>
                              </w:r>
                              <w:r w:rsidR="00233E32">
                                <w:t>04</w:t>
                              </w:r>
                              <w:r>
                                <w:t xml:space="preserve">.33 </w:t>
                              </w:r>
                              <w:r w:rsidR="00F96A12">
                                <w:t>l</w:t>
                              </w:r>
                              <w:r>
                                <w:t>akhs</w:t>
                              </w:r>
                              <w:r w:rsidR="00904F56">
                                <w:t xml:space="preserve"> in </w:t>
                              </w:r>
                              <w:r w:rsidR="0062592E">
                                <w:t>Q1FY22</w:t>
                              </w:r>
                              <w:r w:rsidR="00942A98">
                                <w:t>; higher by 16.23%</w:t>
                              </w:r>
                            </w:p>
                            <w:p w14:paraId="4244F324" w14:textId="6F5E8ABC" w:rsidR="00904F56" w:rsidRPr="00233E32" w:rsidRDefault="00904F56" w:rsidP="00233E32">
                              <w:pPr>
                                <w:pStyle w:val="NoSpacing"/>
                                <w:numPr>
                                  <w:ilvl w:val="0"/>
                                  <w:numId w:val="4"/>
                                </w:numPr>
                                <w:rPr>
                                  <w:b/>
                                </w:rPr>
                              </w:pPr>
                              <w:r>
                                <w:t>P</w:t>
                              </w:r>
                              <w:r w:rsidR="00233E32">
                                <w:t>r</w:t>
                              </w:r>
                              <w:r w:rsidR="0067170A">
                                <w:t>ofit Before Tax stands at Rs 1982.86</w:t>
                              </w:r>
                              <w:r w:rsidR="00233E32">
                                <w:t xml:space="preserve"> </w:t>
                              </w:r>
                              <w:r w:rsidR="0067170A">
                                <w:t>lakhs as against Rs. 1604.83 lakhs</w:t>
                              </w:r>
                              <w:r>
                                <w:t xml:space="preserve"> in </w:t>
                              </w:r>
                              <w:r w:rsidR="0062592E">
                                <w:t>Q1FY22</w:t>
                              </w:r>
                              <w:r w:rsidR="00233E32">
                                <w:rPr>
                                  <w:b/>
                                </w:rPr>
                                <w:t xml:space="preserve">; </w:t>
                              </w:r>
                              <w:r w:rsidR="00233E32">
                                <w:t>higher by 23.56%</w:t>
                              </w:r>
                            </w:p>
                            <w:p w14:paraId="6A308C82" w14:textId="6A086CA2" w:rsidR="00664DF7" w:rsidRPr="00904F56" w:rsidRDefault="00233E32" w:rsidP="00904F56">
                              <w:pPr>
                                <w:pStyle w:val="NoSpacing"/>
                                <w:numPr>
                                  <w:ilvl w:val="0"/>
                                  <w:numId w:val="4"/>
                                </w:numPr>
                                <w:rPr>
                                  <w:b/>
                                </w:rPr>
                              </w:pPr>
                              <w:r>
                                <w:t>EPS increased to Rs. 0.35 per share of Rs. 10 each from Rs. 0.27 in corresponding quarter of the previous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4CEF2D" id="Group 2" o:spid="_x0000_s1026" style="position:absolute;left:0;text-align:left;margin-left:72.75pt;margin-top:8.55pt;width:460.25pt;height:135pt;z-index:-251656192;mso-wrap-distance-left:0;mso-wrap-distance-right:0;mso-position-horizontal-relative:page" coordorigin="1450,172" coordsize="9205,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55;top:177;width:919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">
                  <v:imagedata r:id="rId9" o:title=""/>
                </v:shape>
                <v:shape id="Freeform 7" o:spid="_x0000_s1028" style="position:absolute;left:1455;top:177;width:9195;height:2640;visibility:visible;mso-wrap-style:square;v-text-anchor:top" coordsize="9195,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" path="m,440l6,369,22,301,49,238,85,180r44,-51l180,85,238,49,301,23,369,6,440,,8755,r71,6l8894,23r63,26l9015,85r51,44l9110,180r36,58l9173,301r16,68l9195,440r,1760l9189,2272r-16,67l9146,2402r-36,58l9066,2511r-51,44l8957,2591r-63,27l8826,2634r-71,6l440,2640r-71,-6l301,2618r-63,-27l180,2555r-51,-44l85,2460,49,2402,22,2339,6,2272,,2200,,440xe" filled="f" strokecolor="#a4a4a4" strokeweight=".5pt">
                  <v:path arrowok="t" o:connecttype="custom" o:connectlocs="0,617;6,546;22,478;49,415;85,357;129,306;180,262;238,226;301,200;369,183;440,177;8755,177;8826,183;8894,200;8957,226;9015,262;9066,306;9110,357;9146,415;9173,478;9189,546;9195,617;9195,2377;9189,2449;9173,2516;9146,2579;9110,2637;9066,2688;9015,2732;8957,2768;8894,2795;8826,2811;8755,2817;440,2817;369,2811;301,2795;238,2768;180,2732;129,2688;85,2637;49,2579;22,2516;6,2449;0,2377;0,617" o:connectangles="0,0,0,0,0,0,0,0,0,0,0,0,0,0,0,0,0,0,0,0,0,0,0,0,0,0,0,0,0,0,0,0,0,0,0,0,0,0,0,0,0,0,0,0,0"/>
                </v:shape>
                <v:shapetype id="_x0000_t202" coordsize="21600,21600" o:spt="202" path="m,l,21600r21600,l21600,xe">
                  <v:stroke joinstyle="miter"/>
                  <v:path gradientshapeok="t" o:connecttype="rect"/>
                </v:shapetype>
                <v:shape id="Text Box 8" o:spid="_x0000_s1029" type="#_x0000_t202" style="position:absolute;left:1450;top:172;width:920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1282FA8" w14:textId="77777777" w:rsidR="00664DF7" w:rsidRDefault="00664DF7" w:rsidP="00664DF7">
                        <w:pPr>
                          <w:spacing w:before="4"/>
                          <w:rPr>
                            <w:sz w:val="17"/>
                          </w:rPr>
                        </w:pPr>
                      </w:p>
                      <w:p w14:paraId="1DB9014C" w14:textId="77777777" w:rsidR="00664DF7" w:rsidRDefault="00664DF7" w:rsidP="00904F56">
                        <w:pPr>
                          <w:jc w:val="center"/>
                          <w:rPr>
                            <w:b/>
                            <w:sz w:val="24"/>
                            <w:szCs w:val="24"/>
                            <w:u w:val="single"/>
                          </w:rPr>
                        </w:pPr>
                        <w:r w:rsidRPr="00904F56">
                          <w:rPr>
                            <w:b/>
                            <w:sz w:val="24"/>
                            <w:szCs w:val="24"/>
                            <w:u w:val="single"/>
                          </w:rPr>
                          <w:t>Highlights</w:t>
                        </w:r>
                        <w:r w:rsidRPr="00904F56">
                          <w:rPr>
                            <w:b/>
                            <w:spacing w:val="-2"/>
                            <w:sz w:val="24"/>
                            <w:szCs w:val="24"/>
                            <w:u w:val="single"/>
                          </w:rPr>
                          <w:t xml:space="preserve"> </w:t>
                        </w:r>
                        <w:r w:rsidRPr="00904F56">
                          <w:rPr>
                            <w:b/>
                            <w:sz w:val="24"/>
                            <w:szCs w:val="24"/>
                            <w:u w:val="single"/>
                          </w:rPr>
                          <w:t>for</w:t>
                        </w:r>
                        <w:r w:rsidRPr="00904F56">
                          <w:rPr>
                            <w:b/>
                            <w:spacing w:val="-2"/>
                            <w:sz w:val="24"/>
                            <w:szCs w:val="24"/>
                            <w:u w:val="single"/>
                          </w:rPr>
                          <w:t xml:space="preserve"> </w:t>
                        </w:r>
                        <w:r w:rsidRPr="00904F56">
                          <w:rPr>
                            <w:b/>
                            <w:sz w:val="24"/>
                            <w:szCs w:val="24"/>
                            <w:u w:val="single"/>
                          </w:rPr>
                          <w:t>Q</w:t>
                        </w:r>
                        <w:r w:rsidR="00CC3B8B" w:rsidRPr="00904F56">
                          <w:rPr>
                            <w:b/>
                            <w:sz w:val="24"/>
                            <w:szCs w:val="24"/>
                            <w:u w:val="single"/>
                          </w:rPr>
                          <w:t>1FY23</w:t>
                        </w:r>
                        <w:r w:rsidR="00904F56">
                          <w:rPr>
                            <w:b/>
                            <w:sz w:val="24"/>
                            <w:szCs w:val="24"/>
                            <w:u w:val="single"/>
                          </w:rPr>
                          <w:t xml:space="preserve"> (YoY) </w:t>
                        </w:r>
                        <w:r w:rsidRPr="00904F56">
                          <w:rPr>
                            <w:b/>
                            <w:sz w:val="24"/>
                            <w:szCs w:val="24"/>
                            <w:u w:val="single"/>
                          </w:rPr>
                          <w:t>Consolidated</w:t>
                        </w:r>
                        <w:r w:rsidR="00904F56" w:rsidRPr="00904F56">
                          <w:rPr>
                            <w:b/>
                            <w:spacing w:val="-2"/>
                            <w:sz w:val="24"/>
                            <w:szCs w:val="24"/>
                            <w:u w:val="single"/>
                          </w:rPr>
                          <w:t xml:space="preserve"> </w:t>
                        </w:r>
                        <w:r w:rsidRPr="00904F56">
                          <w:rPr>
                            <w:b/>
                            <w:sz w:val="24"/>
                            <w:szCs w:val="24"/>
                            <w:u w:val="single"/>
                          </w:rPr>
                          <w:t>Financials</w:t>
                        </w:r>
                      </w:p>
                      <w:p w14:paraId="5D737C1A" w14:textId="77777777" w:rsidR="00904F56" w:rsidRPr="00904F56" w:rsidRDefault="00904F56" w:rsidP="00904F56">
                        <w:pPr>
                          <w:jc w:val="center"/>
                          <w:rPr>
                            <w:b/>
                            <w:sz w:val="24"/>
                            <w:szCs w:val="24"/>
                            <w:u w:val="single"/>
                          </w:rPr>
                        </w:pPr>
                      </w:p>
                      <w:p w14:paraId="326CD3D4" w14:textId="3A1890B0" w:rsidR="00904F56" w:rsidRPr="00904F56" w:rsidRDefault="00904F56" w:rsidP="00904F56">
                        <w:pPr>
                          <w:pStyle w:val="NoSpacing"/>
                          <w:numPr>
                            <w:ilvl w:val="0"/>
                            <w:numId w:val="4"/>
                          </w:numPr>
                          <w:rPr>
                            <w:b/>
                          </w:rPr>
                        </w:pPr>
                        <w:r>
                          <w:t>Revenue</w:t>
                        </w:r>
                        <w:r w:rsidR="00233E32">
                          <w:t xml:space="preserve"> fro</w:t>
                        </w:r>
                        <w:r w:rsidR="0067170A">
                          <w:t>m operations stood at Rs. 29540.10 lakhs</w:t>
                        </w:r>
                        <w:r>
                          <w:t xml:space="preserve"> a</w:t>
                        </w:r>
                        <w:r w:rsidR="0067170A">
                          <w:t>s against Rs. 264</w:t>
                        </w:r>
                        <w:r w:rsidR="00233E32">
                          <w:t>97</w:t>
                        </w:r>
                        <w:r w:rsidR="0067170A">
                          <w:t>.03 lakhs</w:t>
                        </w:r>
                        <w:r w:rsidR="0062592E">
                          <w:t xml:space="preserve"> in Q1FY22</w:t>
                        </w:r>
                      </w:p>
                      <w:p w14:paraId="14073274" w14:textId="717A01E9" w:rsidR="00904F56" w:rsidRPr="00904F56" w:rsidRDefault="0067170A" w:rsidP="00366CE3">
                        <w:pPr>
                          <w:pStyle w:val="NoSpacing"/>
                          <w:numPr>
                            <w:ilvl w:val="0"/>
                            <w:numId w:val="4"/>
                          </w:numPr>
                          <w:rPr>
                            <w:b/>
                          </w:rPr>
                        </w:pPr>
                        <w:r>
                          <w:t>EBITDA reported at Rs 30</w:t>
                        </w:r>
                        <w:r w:rsidR="00233E32">
                          <w:t>27</w:t>
                        </w:r>
                        <w:r>
                          <w:t>.04 lakhs as compared to Rs. 26</w:t>
                        </w:r>
                        <w:r w:rsidR="00233E32">
                          <w:t>04</w:t>
                        </w:r>
                        <w:r>
                          <w:t xml:space="preserve">.33 </w:t>
                        </w:r>
                        <w:r w:rsidR="00F96A12">
                          <w:t>l</w:t>
                        </w:r>
                        <w:r>
                          <w:t>akhs</w:t>
                        </w:r>
                        <w:r w:rsidR="00904F56">
                          <w:t xml:space="preserve"> in </w:t>
                        </w:r>
                        <w:r w:rsidR="0062592E">
                          <w:t>Q1FY22</w:t>
                        </w:r>
                        <w:r w:rsidR="00942A98">
                          <w:t>; higher by 16.23%</w:t>
                        </w:r>
                      </w:p>
                      <w:p w14:paraId="4244F324" w14:textId="6F5E8ABC" w:rsidR="00904F56" w:rsidRPr="00233E32" w:rsidRDefault="00904F56" w:rsidP="00233E32">
                        <w:pPr>
                          <w:pStyle w:val="NoSpacing"/>
                          <w:numPr>
                            <w:ilvl w:val="0"/>
                            <w:numId w:val="4"/>
                          </w:numPr>
                          <w:rPr>
                            <w:b/>
                          </w:rPr>
                        </w:pPr>
                        <w:r>
                          <w:t>P</w:t>
                        </w:r>
                        <w:r w:rsidR="00233E32">
                          <w:t>r</w:t>
                        </w:r>
                        <w:r w:rsidR="0067170A">
                          <w:t>ofit Before Tax stands at Rs 1982.86</w:t>
                        </w:r>
                        <w:r w:rsidR="00233E32">
                          <w:t xml:space="preserve"> </w:t>
                        </w:r>
                        <w:r w:rsidR="0067170A">
                          <w:t>lakhs as against Rs. 1604.83 lakhs</w:t>
                        </w:r>
                        <w:r>
                          <w:t xml:space="preserve"> in </w:t>
                        </w:r>
                        <w:r w:rsidR="0062592E">
                          <w:t>Q1FY22</w:t>
                        </w:r>
                        <w:r w:rsidR="00233E32">
                          <w:rPr>
                            <w:b/>
                          </w:rPr>
                          <w:t xml:space="preserve">; </w:t>
                        </w:r>
                        <w:r w:rsidR="00233E32">
                          <w:t>higher by 23.56%</w:t>
                        </w:r>
                      </w:p>
                      <w:p w14:paraId="6A308C82" w14:textId="6A086CA2" w:rsidR="00664DF7" w:rsidRPr="00904F56" w:rsidRDefault="00233E32" w:rsidP="00904F56">
                        <w:pPr>
                          <w:pStyle w:val="NoSpacing"/>
                          <w:numPr>
                            <w:ilvl w:val="0"/>
                            <w:numId w:val="4"/>
                          </w:numPr>
                          <w:rPr>
                            <w:b/>
                          </w:rPr>
                        </w:pPr>
                        <w:r>
                          <w:t>EPS increased to Rs. 0.35 per share of Rs. 10 each from Rs. 0.27 in corresponding quarter of the previous year</w:t>
                        </w:r>
                      </w:p>
                    </w:txbxContent>
                  </v:textbox>
                </v:shape>
                <w10:wrap type="topAndBottom" anchorx="page"/>
              </v:group>
            </w:pict>
          </mc:Fallback>
        </mc:AlternateContent>
      </w:r>
    </w:p>
    <w:p w14:paraId="60B8CE66" w14:textId="77777777" w:rsidR="00664DF7" w:rsidRPr="000E773D" w:rsidRDefault="00664DF7" w:rsidP="00C6189B">
      <w:pPr>
        <w:spacing w:before="9"/>
        <w:jc w:val="both"/>
        <w:rPr>
          <w:rFonts w:asciiTheme="minorHAnsi" w:hAnsiTheme="minorHAnsi" w:cstheme="minorHAnsi"/>
          <w:sz w:val="28"/>
        </w:rPr>
      </w:pPr>
    </w:p>
    <w:p w14:paraId="55AD5AA0" w14:textId="75C030AD" w:rsidR="00226BD7" w:rsidRDefault="00664DF7" w:rsidP="00A812AA">
      <w:pPr>
        <w:spacing w:before="183"/>
        <w:ind w:left="140" w:right="133"/>
        <w:jc w:val="both"/>
        <w:rPr>
          <w:rFonts w:asciiTheme="minorHAnsi" w:hAnsiTheme="minorHAnsi" w:cstheme="minorHAnsi"/>
          <w:sz w:val="24"/>
        </w:rPr>
      </w:pPr>
      <w:r w:rsidRPr="000E773D">
        <w:rPr>
          <w:rFonts w:asciiTheme="minorHAnsi" w:hAnsiTheme="minorHAnsi" w:cstheme="minorHAnsi"/>
          <w:spacing w:val="-2"/>
          <w:sz w:val="24"/>
        </w:rPr>
        <w:t>Commenting</w:t>
      </w:r>
      <w:r w:rsidRPr="000E773D">
        <w:rPr>
          <w:rFonts w:asciiTheme="minorHAnsi" w:hAnsiTheme="minorHAnsi" w:cstheme="minorHAnsi"/>
          <w:spacing w:val="-14"/>
          <w:sz w:val="24"/>
        </w:rPr>
        <w:t xml:space="preserve"> </w:t>
      </w:r>
      <w:r w:rsidRPr="000E773D">
        <w:rPr>
          <w:rFonts w:asciiTheme="minorHAnsi" w:hAnsiTheme="minorHAnsi" w:cstheme="minorHAnsi"/>
          <w:spacing w:val="-1"/>
          <w:sz w:val="24"/>
        </w:rPr>
        <w:t>on</w:t>
      </w:r>
      <w:r w:rsidRPr="000E773D">
        <w:rPr>
          <w:rFonts w:asciiTheme="minorHAnsi" w:hAnsiTheme="minorHAnsi" w:cstheme="minorHAnsi"/>
          <w:spacing w:val="-15"/>
          <w:sz w:val="24"/>
        </w:rPr>
        <w:t xml:space="preserve"> </w:t>
      </w:r>
      <w:r w:rsidRPr="000E773D">
        <w:rPr>
          <w:rFonts w:asciiTheme="minorHAnsi" w:hAnsiTheme="minorHAnsi" w:cstheme="minorHAnsi"/>
          <w:spacing w:val="-1"/>
          <w:sz w:val="24"/>
        </w:rPr>
        <w:t>the</w:t>
      </w:r>
      <w:r w:rsidRPr="000E773D">
        <w:rPr>
          <w:rFonts w:asciiTheme="minorHAnsi" w:hAnsiTheme="minorHAnsi" w:cstheme="minorHAnsi"/>
          <w:spacing w:val="-13"/>
          <w:sz w:val="24"/>
        </w:rPr>
        <w:t xml:space="preserve"> </w:t>
      </w:r>
      <w:r w:rsidRPr="000E773D">
        <w:rPr>
          <w:rFonts w:asciiTheme="minorHAnsi" w:hAnsiTheme="minorHAnsi" w:cstheme="minorHAnsi"/>
          <w:spacing w:val="-1"/>
          <w:sz w:val="24"/>
        </w:rPr>
        <w:t>results,</w:t>
      </w:r>
      <w:r w:rsidRPr="000E773D">
        <w:rPr>
          <w:rFonts w:asciiTheme="minorHAnsi" w:hAnsiTheme="minorHAnsi" w:cstheme="minorHAnsi"/>
          <w:spacing w:val="-12"/>
          <w:sz w:val="24"/>
        </w:rPr>
        <w:t xml:space="preserve"> </w:t>
      </w:r>
      <w:r w:rsidRPr="000E773D">
        <w:rPr>
          <w:rFonts w:asciiTheme="minorHAnsi" w:hAnsiTheme="minorHAnsi" w:cstheme="minorHAnsi"/>
          <w:b/>
          <w:spacing w:val="-1"/>
          <w:sz w:val="24"/>
        </w:rPr>
        <w:t>Mr.</w:t>
      </w:r>
      <w:r w:rsidRPr="000E773D">
        <w:rPr>
          <w:rFonts w:asciiTheme="minorHAnsi" w:hAnsiTheme="minorHAnsi" w:cstheme="minorHAnsi"/>
          <w:b/>
          <w:spacing w:val="-13"/>
          <w:sz w:val="24"/>
        </w:rPr>
        <w:t xml:space="preserve"> </w:t>
      </w:r>
      <w:r w:rsidR="000E773D">
        <w:rPr>
          <w:rFonts w:asciiTheme="minorHAnsi" w:hAnsiTheme="minorHAnsi" w:cstheme="minorHAnsi"/>
          <w:b/>
          <w:spacing w:val="-1"/>
          <w:sz w:val="24"/>
        </w:rPr>
        <w:t>Vivek Lohia</w:t>
      </w:r>
      <w:r w:rsidRPr="000E773D">
        <w:rPr>
          <w:rFonts w:asciiTheme="minorHAnsi" w:hAnsiTheme="minorHAnsi" w:cstheme="minorHAnsi"/>
          <w:b/>
          <w:sz w:val="24"/>
        </w:rPr>
        <w:t xml:space="preserve">, </w:t>
      </w:r>
      <w:r w:rsidR="00291CD5">
        <w:rPr>
          <w:rFonts w:asciiTheme="minorHAnsi" w:hAnsiTheme="minorHAnsi" w:cstheme="minorHAnsi"/>
          <w:b/>
          <w:sz w:val="24"/>
        </w:rPr>
        <w:t xml:space="preserve">Managing Director, </w:t>
      </w:r>
      <w:r w:rsidR="00682474" w:rsidRPr="000E773D">
        <w:rPr>
          <w:rFonts w:asciiTheme="minorHAnsi" w:hAnsiTheme="minorHAnsi" w:cstheme="minorHAnsi"/>
          <w:b/>
          <w:sz w:val="24"/>
        </w:rPr>
        <w:t>Jupiter Wagons</w:t>
      </w:r>
      <w:r w:rsidRPr="000E773D">
        <w:rPr>
          <w:rFonts w:asciiTheme="minorHAnsi" w:hAnsiTheme="minorHAnsi" w:cstheme="minorHAnsi"/>
          <w:b/>
          <w:sz w:val="24"/>
        </w:rPr>
        <w:t xml:space="preserve"> Limited, </w:t>
      </w:r>
      <w:r w:rsidRPr="000E773D">
        <w:rPr>
          <w:rFonts w:asciiTheme="minorHAnsi" w:hAnsiTheme="minorHAnsi" w:cstheme="minorHAnsi"/>
          <w:sz w:val="24"/>
        </w:rPr>
        <w:t>said, “</w:t>
      </w:r>
      <w:r w:rsidR="00B24483">
        <w:rPr>
          <w:rFonts w:asciiTheme="minorHAnsi" w:hAnsiTheme="minorHAnsi" w:cstheme="minorHAnsi"/>
          <w:sz w:val="24"/>
        </w:rPr>
        <w:t xml:space="preserve">We are one of the leading mobility solution providers and the reverse merger has empowered us to enhance our business operations. </w:t>
      </w:r>
      <w:r w:rsidR="00027C07">
        <w:rPr>
          <w:rFonts w:asciiTheme="minorHAnsi" w:hAnsiTheme="minorHAnsi" w:cstheme="minorHAnsi"/>
          <w:sz w:val="24"/>
        </w:rPr>
        <w:t>Infrastructure development is the key component in the economic growth of the country and w</w:t>
      </w:r>
      <w:r w:rsidR="00B24483">
        <w:rPr>
          <w:rFonts w:asciiTheme="minorHAnsi" w:hAnsiTheme="minorHAnsi" w:cstheme="minorHAnsi"/>
          <w:sz w:val="24"/>
        </w:rPr>
        <w:t xml:space="preserve">ith our products and services, we want to offer optimum value and effectiveness </w:t>
      </w:r>
      <w:r w:rsidR="00027C07">
        <w:rPr>
          <w:rFonts w:asciiTheme="minorHAnsi" w:hAnsiTheme="minorHAnsi" w:cstheme="minorHAnsi"/>
          <w:sz w:val="24"/>
        </w:rPr>
        <w:t>to the process.</w:t>
      </w:r>
      <w:r w:rsidR="00291CD5">
        <w:rPr>
          <w:rFonts w:asciiTheme="minorHAnsi" w:hAnsiTheme="minorHAnsi" w:cstheme="minorHAnsi"/>
          <w:sz w:val="24"/>
        </w:rPr>
        <w:t xml:space="preserve">” </w:t>
      </w:r>
    </w:p>
    <w:p w14:paraId="6C317607" w14:textId="2CEE6858" w:rsidR="00E63551" w:rsidRDefault="00664DF7" w:rsidP="00292B26">
      <w:pPr>
        <w:spacing w:before="183"/>
        <w:ind w:left="140" w:right="133"/>
        <w:jc w:val="both"/>
        <w:rPr>
          <w:rFonts w:asciiTheme="minorHAnsi" w:hAnsiTheme="minorHAnsi" w:cstheme="minorHAnsi"/>
          <w:sz w:val="24"/>
        </w:rPr>
      </w:pPr>
      <w:r w:rsidRPr="000E773D">
        <w:rPr>
          <w:rFonts w:asciiTheme="minorHAnsi" w:hAnsiTheme="minorHAnsi" w:cstheme="minorHAnsi"/>
          <w:b/>
          <w:sz w:val="24"/>
        </w:rPr>
        <w:t>He further added</w:t>
      </w:r>
      <w:r w:rsidRPr="000E773D">
        <w:rPr>
          <w:rFonts w:asciiTheme="minorHAnsi" w:hAnsiTheme="minorHAnsi" w:cstheme="minorHAnsi"/>
          <w:sz w:val="24"/>
        </w:rPr>
        <w:t>, “</w:t>
      </w:r>
      <w:r w:rsidR="00292B26" w:rsidRPr="00292B26">
        <w:rPr>
          <w:rFonts w:asciiTheme="minorHAnsi" w:hAnsiTheme="minorHAnsi" w:cstheme="minorHAnsi"/>
          <w:sz w:val="24"/>
        </w:rPr>
        <w:t xml:space="preserve">Q1FY23 revenue was according to our expectation, we have a good order book and we are </w:t>
      </w:r>
      <w:r w:rsidR="00E63551">
        <w:rPr>
          <w:rFonts w:asciiTheme="minorHAnsi" w:hAnsiTheme="minorHAnsi" w:cstheme="minorHAnsi"/>
          <w:sz w:val="24"/>
        </w:rPr>
        <w:t>on</w:t>
      </w:r>
      <w:r w:rsidR="00292B26" w:rsidRPr="00292B26">
        <w:rPr>
          <w:rFonts w:asciiTheme="minorHAnsi" w:hAnsiTheme="minorHAnsi" w:cstheme="minorHAnsi"/>
          <w:sz w:val="24"/>
        </w:rPr>
        <w:t xml:space="preserve"> the path of </w:t>
      </w:r>
      <w:r w:rsidR="00292B26">
        <w:rPr>
          <w:rFonts w:asciiTheme="minorHAnsi" w:hAnsiTheme="minorHAnsi" w:cstheme="minorHAnsi"/>
          <w:sz w:val="24"/>
        </w:rPr>
        <w:t xml:space="preserve">strong and sustainable </w:t>
      </w:r>
      <w:r w:rsidR="00E63551">
        <w:rPr>
          <w:rFonts w:asciiTheme="minorHAnsi" w:hAnsiTheme="minorHAnsi" w:cstheme="minorHAnsi"/>
          <w:sz w:val="24"/>
        </w:rPr>
        <w:t>growth</w:t>
      </w:r>
      <w:r w:rsidR="00292B26">
        <w:rPr>
          <w:rFonts w:asciiTheme="minorHAnsi" w:hAnsiTheme="minorHAnsi" w:cstheme="minorHAnsi"/>
          <w:sz w:val="24"/>
        </w:rPr>
        <w:t>.</w:t>
      </w:r>
      <w:r w:rsidR="00E63551">
        <w:rPr>
          <w:rFonts w:asciiTheme="minorHAnsi" w:hAnsiTheme="minorHAnsi" w:cstheme="minorHAnsi"/>
          <w:sz w:val="24"/>
        </w:rPr>
        <w:t xml:space="preserve">” </w:t>
      </w:r>
    </w:p>
    <w:p w14:paraId="7F971982" w14:textId="1F28682E" w:rsidR="00292B26" w:rsidRPr="00292B26" w:rsidRDefault="00292B26" w:rsidP="00292B26">
      <w:pPr>
        <w:spacing w:before="183"/>
        <w:ind w:left="140" w:right="133"/>
        <w:jc w:val="both"/>
        <w:rPr>
          <w:rFonts w:asciiTheme="minorHAnsi" w:hAnsiTheme="minorHAnsi" w:cstheme="minorHAnsi"/>
          <w:sz w:val="24"/>
        </w:rPr>
      </w:pPr>
      <w:r w:rsidRPr="00292B26">
        <w:rPr>
          <w:rFonts w:asciiTheme="minorHAnsi" w:hAnsiTheme="minorHAnsi" w:cstheme="minorHAnsi"/>
          <w:sz w:val="24"/>
        </w:rPr>
        <w:t>Below are the details of our order book:</w:t>
      </w:r>
      <w:bookmarkStart w:id="0" w:name="_GoBack"/>
      <w:bookmarkEnd w:id="0"/>
    </w:p>
    <w:p w14:paraId="0679AD07" w14:textId="77777777" w:rsidR="00292B26" w:rsidRPr="00292B26" w:rsidRDefault="00292B26" w:rsidP="00292B26">
      <w:pPr>
        <w:spacing w:before="183"/>
        <w:ind w:left="140" w:right="133"/>
        <w:jc w:val="both"/>
        <w:rPr>
          <w:rFonts w:asciiTheme="minorHAnsi" w:hAnsiTheme="minorHAnsi" w:cstheme="minorHAnsi"/>
          <w:sz w:val="24"/>
        </w:rPr>
      </w:pPr>
      <w:r w:rsidRPr="00292B26">
        <w:rPr>
          <w:rFonts w:asciiTheme="minorHAnsi" w:hAnsiTheme="minorHAnsi" w:cstheme="minorHAnsi"/>
          <w:sz w:val="24"/>
        </w:rPr>
        <w:t>Total order book of Rs.468,631 lakh of manufacturing products across all plants.</w:t>
      </w:r>
    </w:p>
    <w:p w14:paraId="6D1CBD86" w14:textId="21BF2AD0" w:rsidR="00292B26" w:rsidRPr="00292B26" w:rsidRDefault="00CA7280" w:rsidP="00292B26">
      <w:pPr>
        <w:spacing w:before="183"/>
        <w:ind w:left="140" w:right="133"/>
        <w:jc w:val="both"/>
        <w:rPr>
          <w:rFonts w:asciiTheme="minorHAnsi" w:hAnsiTheme="minorHAnsi" w:cstheme="minorHAnsi"/>
          <w:sz w:val="24"/>
        </w:rPr>
      </w:pPr>
      <w:r>
        <w:rPr>
          <w:rFonts w:asciiTheme="minorHAnsi" w:hAnsiTheme="minorHAnsi" w:cstheme="minorHAnsi"/>
          <w:sz w:val="24"/>
        </w:rPr>
        <w:t xml:space="preserve">1, </w:t>
      </w:r>
      <w:r w:rsidR="00292B26" w:rsidRPr="00292B26">
        <w:rPr>
          <w:rFonts w:asciiTheme="minorHAnsi" w:hAnsiTheme="minorHAnsi" w:cstheme="minorHAnsi"/>
          <w:sz w:val="24"/>
        </w:rPr>
        <w:t xml:space="preserve">Total wagon manufacturing </w:t>
      </w:r>
      <w:r w:rsidR="00145B10">
        <w:rPr>
          <w:rFonts w:asciiTheme="minorHAnsi" w:hAnsiTheme="minorHAnsi" w:cstheme="minorHAnsi"/>
          <w:sz w:val="24"/>
        </w:rPr>
        <w:t xml:space="preserve">and supply </w:t>
      </w:r>
      <w:r w:rsidR="00292B26" w:rsidRPr="00292B26">
        <w:rPr>
          <w:rFonts w:asciiTheme="minorHAnsi" w:hAnsiTheme="minorHAnsi" w:cstheme="minorHAnsi"/>
          <w:sz w:val="24"/>
        </w:rPr>
        <w:t>order of Rs.4,00,156 lakh from Indian</w:t>
      </w:r>
      <w:r w:rsidR="00292B26">
        <w:rPr>
          <w:rFonts w:asciiTheme="minorHAnsi" w:hAnsiTheme="minorHAnsi" w:cstheme="minorHAnsi"/>
          <w:sz w:val="24"/>
        </w:rPr>
        <w:t xml:space="preserve"> Railway and private companies;</w:t>
      </w:r>
    </w:p>
    <w:p w14:paraId="4A2A1C04" w14:textId="6E11D000" w:rsidR="00292B26" w:rsidRDefault="00CA7280" w:rsidP="00292B26">
      <w:pPr>
        <w:spacing w:before="183"/>
        <w:ind w:left="140" w:right="133"/>
        <w:jc w:val="both"/>
        <w:rPr>
          <w:rFonts w:asciiTheme="minorHAnsi" w:hAnsiTheme="minorHAnsi" w:cstheme="minorHAnsi"/>
          <w:sz w:val="24"/>
        </w:rPr>
      </w:pPr>
      <w:r>
        <w:rPr>
          <w:rFonts w:asciiTheme="minorHAnsi" w:hAnsiTheme="minorHAnsi" w:cstheme="minorHAnsi"/>
          <w:sz w:val="24"/>
        </w:rPr>
        <w:t xml:space="preserve">2. </w:t>
      </w:r>
      <w:r w:rsidR="00292B26" w:rsidRPr="00292B26">
        <w:rPr>
          <w:rFonts w:asciiTheme="minorHAnsi" w:hAnsiTheme="minorHAnsi" w:cstheme="minorHAnsi"/>
          <w:sz w:val="24"/>
        </w:rPr>
        <w:t>Containers manufa</w:t>
      </w:r>
      <w:r w:rsidR="00292B26">
        <w:rPr>
          <w:rFonts w:asciiTheme="minorHAnsi" w:hAnsiTheme="minorHAnsi" w:cstheme="minorHAnsi"/>
          <w:sz w:val="24"/>
        </w:rPr>
        <w:t xml:space="preserve">cturing </w:t>
      </w:r>
      <w:r w:rsidR="00145B10">
        <w:rPr>
          <w:rFonts w:asciiTheme="minorHAnsi" w:hAnsiTheme="minorHAnsi" w:cstheme="minorHAnsi"/>
          <w:sz w:val="24"/>
        </w:rPr>
        <w:t xml:space="preserve">and supply </w:t>
      </w:r>
      <w:r w:rsidR="00292B26">
        <w:rPr>
          <w:rFonts w:asciiTheme="minorHAnsi" w:hAnsiTheme="minorHAnsi" w:cstheme="minorHAnsi"/>
          <w:sz w:val="24"/>
        </w:rPr>
        <w:t>order of Rs.5,961 lakh;</w:t>
      </w:r>
    </w:p>
    <w:p w14:paraId="7BE3944A" w14:textId="34B2B8C4" w:rsidR="00292B26" w:rsidRDefault="00CA7280" w:rsidP="00292B26">
      <w:pPr>
        <w:spacing w:before="183"/>
        <w:ind w:left="140" w:right="133"/>
        <w:jc w:val="both"/>
        <w:rPr>
          <w:rFonts w:asciiTheme="minorHAnsi" w:hAnsiTheme="minorHAnsi" w:cstheme="minorHAnsi"/>
          <w:sz w:val="24"/>
        </w:rPr>
      </w:pPr>
      <w:r>
        <w:rPr>
          <w:rFonts w:asciiTheme="minorHAnsi" w:hAnsiTheme="minorHAnsi" w:cstheme="minorHAnsi"/>
          <w:sz w:val="24"/>
        </w:rPr>
        <w:t xml:space="preserve">3. </w:t>
      </w:r>
      <w:r w:rsidR="00292B26" w:rsidRPr="00292B26">
        <w:rPr>
          <w:rFonts w:asciiTheme="minorHAnsi" w:hAnsiTheme="minorHAnsi" w:cstheme="minorHAnsi"/>
          <w:sz w:val="24"/>
        </w:rPr>
        <w:t>Order for design,</w:t>
      </w:r>
      <w:r w:rsidR="00145B10">
        <w:rPr>
          <w:rFonts w:asciiTheme="minorHAnsi" w:hAnsiTheme="minorHAnsi" w:cstheme="minorHAnsi"/>
          <w:sz w:val="24"/>
        </w:rPr>
        <w:t xml:space="preserve"> </w:t>
      </w:r>
      <w:r w:rsidR="00292B26" w:rsidRPr="00292B26">
        <w:rPr>
          <w:rFonts w:asciiTheme="minorHAnsi" w:hAnsiTheme="minorHAnsi" w:cstheme="minorHAnsi"/>
          <w:sz w:val="24"/>
        </w:rPr>
        <w:t>fabrication and supply of flatbed trai</w:t>
      </w:r>
      <w:r w:rsidR="00292B26">
        <w:rPr>
          <w:rFonts w:asciiTheme="minorHAnsi" w:hAnsiTheme="minorHAnsi" w:cstheme="minorHAnsi"/>
          <w:sz w:val="24"/>
        </w:rPr>
        <w:t>ler &amp; Bombcart of Rs.6830 lakh;</w:t>
      </w:r>
    </w:p>
    <w:p w14:paraId="3AEBBB39" w14:textId="77777777" w:rsidR="00292B26" w:rsidRDefault="00292B26" w:rsidP="00292B26">
      <w:pPr>
        <w:spacing w:before="183"/>
        <w:ind w:left="140" w:right="133"/>
        <w:jc w:val="both"/>
        <w:rPr>
          <w:rFonts w:asciiTheme="minorHAnsi" w:hAnsiTheme="minorHAnsi" w:cstheme="minorHAnsi"/>
          <w:sz w:val="24"/>
        </w:rPr>
      </w:pPr>
    </w:p>
    <w:p w14:paraId="710C0635" w14:textId="77777777" w:rsidR="00292B26" w:rsidRDefault="00292B26" w:rsidP="00292B26">
      <w:pPr>
        <w:spacing w:before="183"/>
        <w:ind w:left="140" w:right="133"/>
        <w:jc w:val="both"/>
        <w:rPr>
          <w:rFonts w:asciiTheme="minorHAnsi" w:hAnsiTheme="minorHAnsi" w:cstheme="minorHAnsi"/>
          <w:sz w:val="24"/>
        </w:rPr>
      </w:pPr>
    </w:p>
    <w:p w14:paraId="625C9F89" w14:textId="0F5525F2" w:rsidR="00292B26" w:rsidRPr="00292B26" w:rsidRDefault="00CA7280" w:rsidP="00292B26">
      <w:pPr>
        <w:spacing w:before="183"/>
        <w:ind w:left="140" w:right="133"/>
        <w:jc w:val="both"/>
        <w:rPr>
          <w:rFonts w:asciiTheme="minorHAnsi" w:hAnsiTheme="minorHAnsi" w:cstheme="minorHAnsi"/>
          <w:sz w:val="24"/>
        </w:rPr>
      </w:pPr>
      <w:r>
        <w:rPr>
          <w:rFonts w:asciiTheme="minorHAnsi" w:hAnsiTheme="minorHAnsi" w:cstheme="minorHAnsi"/>
          <w:sz w:val="24"/>
        </w:rPr>
        <w:t xml:space="preserve">4. </w:t>
      </w:r>
      <w:r w:rsidR="00292B26" w:rsidRPr="00292B26">
        <w:rPr>
          <w:rFonts w:asciiTheme="minorHAnsi" w:hAnsiTheme="minorHAnsi" w:cstheme="minorHAnsi"/>
          <w:sz w:val="24"/>
        </w:rPr>
        <w:t>Largest order of Weldable CMS crossing ever awarded by Indian Railway for super fast track, PM Gati Shakti NationalMaster Plan, for supply of 3,962 sets valued Rs. 12,684 lakh. The product will be manufactured and supplied by the Company along with technology partner Talleres Alegria SA,</w:t>
      </w:r>
      <w:r>
        <w:rPr>
          <w:rFonts w:asciiTheme="minorHAnsi" w:hAnsiTheme="minorHAnsi" w:cstheme="minorHAnsi"/>
          <w:sz w:val="24"/>
        </w:rPr>
        <w:t xml:space="preserve"> </w:t>
      </w:r>
      <w:r w:rsidR="00292B26" w:rsidRPr="00292B26">
        <w:rPr>
          <w:rFonts w:asciiTheme="minorHAnsi" w:hAnsiTheme="minorHAnsi" w:cstheme="minorHAnsi"/>
          <w:sz w:val="24"/>
        </w:rPr>
        <w:t>JV arrangement.</w:t>
      </w:r>
    </w:p>
    <w:p w14:paraId="62BA8869" w14:textId="1884E3D9" w:rsidR="00292B26" w:rsidRPr="00292B26" w:rsidRDefault="00292B26" w:rsidP="00292B26">
      <w:pPr>
        <w:spacing w:before="183"/>
        <w:ind w:left="140" w:right="133"/>
        <w:jc w:val="both"/>
        <w:rPr>
          <w:rFonts w:asciiTheme="minorHAnsi" w:hAnsiTheme="minorHAnsi" w:cstheme="minorHAnsi"/>
          <w:sz w:val="24"/>
        </w:rPr>
      </w:pPr>
      <w:r w:rsidRPr="00292B26">
        <w:rPr>
          <w:rFonts w:asciiTheme="minorHAnsi" w:hAnsiTheme="minorHAnsi" w:cstheme="minorHAnsi"/>
          <w:sz w:val="24"/>
        </w:rPr>
        <w:t xml:space="preserve">He further added that the management is projecting an order book of Rs 43,000 lakh from </w:t>
      </w:r>
      <w:r w:rsidR="00E63551" w:rsidRPr="00292B26">
        <w:rPr>
          <w:rFonts w:asciiTheme="minorHAnsi" w:hAnsiTheme="minorHAnsi" w:cstheme="minorHAnsi"/>
          <w:sz w:val="24"/>
        </w:rPr>
        <w:t>OEMs</w:t>
      </w:r>
      <w:r w:rsidRPr="00292B26">
        <w:rPr>
          <w:rFonts w:asciiTheme="minorHAnsi" w:hAnsiTheme="minorHAnsi" w:cstheme="minorHAnsi"/>
          <w:sz w:val="24"/>
        </w:rPr>
        <w:t xml:space="preserve"> for supply of applications of Commercial vehicles for the year.</w:t>
      </w:r>
    </w:p>
    <w:p w14:paraId="731ABE4B" w14:textId="3EE6E1CA" w:rsidR="00292B26" w:rsidRPr="00292B26" w:rsidRDefault="00292B26" w:rsidP="00292B26">
      <w:pPr>
        <w:spacing w:before="183"/>
        <w:ind w:left="140" w:right="133"/>
        <w:jc w:val="both"/>
        <w:rPr>
          <w:rFonts w:asciiTheme="minorHAnsi" w:hAnsiTheme="minorHAnsi" w:cstheme="minorHAnsi"/>
          <w:sz w:val="24"/>
        </w:rPr>
      </w:pPr>
      <w:r w:rsidRPr="00292B26">
        <w:rPr>
          <w:rFonts w:asciiTheme="minorHAnsi" w:hAnsiTheme="minorHAnsi" w:cstheme="minorHAnsi"/>
          <w:sz w:val="24"/>
        </w:rPr>
        <w:t xml:space="preserve">The </w:t>
      </w:r>
      <w:r w:rsidR="00C223BE">
        <w:rPr>
          <w:rFonts w:asciiTheme="minorHAnsi" w:hAnsiTheme="minorHAnsi" w:cstheme="minorHAnsi"/>
          <w:sz w:val="24"/>
        </w:rPr>
        <w:t xml:space="preserve">JV </w:t>
      </w:r>
      <w:r w:rsidRPr="00292B26">
        <w:rPr>
          <w:rFonts w:asciiTheme="minorHAnsi" w:hAnsiTheme="minorHAnsi" w:cstheme="minorHAnsi"/>
          <w:sz w:val="24"/>
        </w:rPr>
        <w:t>compan</w:t>
      </w:r>
      <w:r w:rsidR="004A6D7D">
        <w:rPr>
          <w:rFonts w:asciiTheme="minorHAnsi" w:hAnsiTheme="minorHAnsi" w:cstheme="minorHAnsi"/>
          <w:sz w:val="24"/>
        </w:rPr>
        <w:t>ies</w:t>
      </w:r>
      <w:r w:rsidR="007F2F3C">
        <w:rPr>
          <w:rFonts w:asciiTheme="minorHAnsi" w:hAnsiTheme="minorHAnsi" w:cstheme="minorHAnsi"/>
          <w:sz w:val="24"/>
        </w:rPr>
        <w:t>, JWL Kovis (India) Pvt Limited</w:t>
      </w:r>
      <w:r w:rsidRPr="00292B26">
        <w:rPr>
          <w:rFonts w:asciiTheme="minorHAnsi" w:hAnsiTheme="minorHAnsi" w:cstheme="minorHAnsi"/>
          <w:sz w:val="24"/>
        </w:rPr>
        <w:t xml:space="preserve"> has received RSDO approval to manufacture</w:t>
      </w:r>
      <w:r w:rsidR="007F7331">
        <w:rPr>
          <w:rFonts w:asciiTheme="minorHAnsi" w:hAnsiTheme="minorHAnsi" w:cstheme="minorHAnsi"/>
          <w:sz w:val="24"/>
        </w:rPr>
        <w:t xml:space="preserve"> and supply </w:t>
      </w:r>
      <w:r w:rsidR="00E63551">
        <w:rPr>
          <w:rFonts w:asciiTheme="minorHAnsi" w:hAnsiTheme="minorHAnsi" w:cstheme="minorHAnsi"/>
          <w:sz w:val="24"/>
        </w:rPr>
        <w:t xml:space="preserve">of </w:t>
      </w:r>
      <w:r w:rsidR="00E63551" w:rsidRPr="00292B26">
        <w:rPr>
          <w:rFonts w:asciiTheme="minorHAnsi" w:hAnsiTheme="minorHAnsi" w:cstheme="minorHAnsi"/>
          <w:sz w:val="24"/>
        </w:rPr>
        <w:t>Brake</w:t>
      </w:r>
      <w:r w:rsidRPr="00292B26">
        <w:rPr>
          <w:rFonts w:asciiTheme="minorHAnsi" w:hAnsiTheme="minorHAnsi" w:cstheme="minorHAnsi"/>
          <w:sz w:val="24"/>
        </w:rPr>
        <w:t xml:space="preserve"> Discs for LHB type of coaches </w:t>
      </w:r>
      <w:r>
        <w:rPr>
          <w:rFonts w:asciiTheme="minorHAnsi" w:hAnsiTheme="minorHAnsi" w:cstheme="minorHAnsi"/>
          <w:sz w:val="24"/>
        </w:rPr>
        <w:t xml:space="preserve">and </w:t>
      </w:r>
      <w:r w:rsidR="007F4D62">
        <w:rPr>
          <w:rFonts w:asciiTheme="minorHAnsi" w:hAnsiTheme="minorHAnsi" w:cstheme="minorHAnsi"/>
          <w:sz w:val="24"/>
        </w:rPr>
        <w:t xml:space="preserve">JWL DAKO-CZ India Pvt Limited received RDSO approval to manufacture &amp; supply of </w:t>
      </w:r>
      <w:r w:rsidR="007F7331">
        <w:t>Axle Mounted Disc Brake system</w:t>
      </w:r>
      <w:r w:rsidR="004A6D7D">
        <w:t>.</w:t>
      </w:r>
      <w:r w:rsidR="007F7331">
        <w:t xml:space="preserve"> </w:t>
      </w:r>
    </w:p>
    <w:p w14:paraId="2603FA6B" w14:textId="23866FC4" w:rsidR="00067F58" w:rsidRDefault="00067F58" w:rsidP="00C6189B">
      <w:pPr>
        <w:spacing w:before="183"/>
        <w:ind w:right="133"/>
        <w:jc w:val="both"/>
        <w:rPr>
          <w:rFonts w:asciiTheme="minorHAnsi" w:hAnsiTheme="minorHAnsi" w:cstheme="minorHAnsi"/>
          <w:sz w:val="24"/>
        </w:rPr>
      </w:pPr>
    </w:p>
    <w:p w14:paraId="0C29E9B7" w14:textId="43E2C628" w:rsidR="00067F58" w:rsidRPr="00067F58" w:rsidRDefault="00067F58" w:rsidP="00C6189B">
      <w:pPr>
        <w:jc w:val="both"/>
        <w:rPr>
          <w:rFonts w:asciiTheme="minorHAnsi" w:hAnsiTheme="minorHAnsi" w:cstheme="minorHAnsi"/>
          <w:sz w:val="20"/>
        </w:rPr>
      </w:pPr>
      <w:r w:rsidRPr="00C6189B">
        <w:rPr>
          <w:rFonts w:asciiTheme="minorHAnsi" w:hAnsiTheme="minorHAnsi" w:cstheme="minorHAnsi"/>
          <w:b/>
        </w:rPr>
        <w:t>About</w:t>
      </w:r>
      <w:r w:rsidRPr="00C6189B">
        <w:rPr>
          <w:rFonts w:asciiTheme="minorHAnsi" w:hAnsiTheme="minorHAnsi" w:cstheme="minorHAnsi"/>
          <w:b/>
          <w:spacing w:val="-1"/>
        </w:rPr>
        <w:t xml:space="preserve"> </w:t>
      </w:r>
      <w:r w:rsidRPr="00C6189B">
        <w:rPr>
          <w:rFonts w:asciiTheme="minorHAnsi" w:hAnsiTheme="minorHAnsi" w:cstheme="minorHAnsi"/>
          <w:b/>
        </w:rPr>
        <w:t>Jupiter Wagons</w:t>
      </w:r>
      <w:r w:rsidRPr="00C6189B">
        <w:rPr>
          <w:rFonts w:asciiTheme="minorHAnsi" w:hAnsiTheme="minorHAnsi" w:cstheme="minorHAnsi"/>
          <w:b/>
          <w:spacing w:val="-3"/>
        </w:rPr>
        <w:t xml:space="preserve"> </w:t>
      </w:r>
      <w:r w:rsidRPr="00C6189B">
        <w:rPr>
          <w:rFonts w:asciiTheme="minorHAnsi" w:hAnsiTheme="minorHAnsi" w:cstheme="minorHAnsi"/>
          <w:b/>
        </w:rPr>
        <w:t>Limited</w:t>
      </w:r>
      <w:r w:rsidRPr="000E773D">
        <w:rPr>
          <w:rFonts w:asciiTheme="minorHAnsi" w:hAnsiTheme="minorHAnsi" w:cstheme="minorHAnsi"/>
          <w:spacing w:val="-2"/>
        </w:rPr>
        <w:t xml:space="preserve"> </w:t>
      </w:r>
      <w:r>
        <w:rPr>
          <w:rFonts w:asciiTheme="minorHAnsi" w:hAnsiTheme="minorHAnsi" w:cstheme="minorHAnsi"/>
        </w:rPr>
        <w:t>(www.</w:t>
      </w:r>
      <w:r w:rsidRPr="00067F58">
        <w:rPr>
          <w:rFonts w:asciiTheme="minorHAnsi" w:hAnsiTheme="minorHAnsi" w:cstheme="minorHAnsi"/>
        </w:rPr>
        <w:t>jupiterwagons.com/</w:t>
      </w:r>
      <w:r w:rsidRPr="000E773D">
        <w:rPr>
          <w:rFonts w:asciiTheme="minorHAnsi" w:hAnsiTheme="minorHAnsi" w:cstheme="minorHAnsi"/>
        </w:rPr>
        <w:t>)</w:t>
      </w:r>
      <w:r w:rsidRPr="000E773D">
        <w:rPr>
          <w:rFonts w:asciiTheme="minorHAnsi" w:hAnsiTheme="minorHAnsi" w:cstheme="minorHAnsi"/>
          <w:spacing w:val="-3"/>
        </w:rPr>
        <w:t xml:space="preserve"> </w:t>
      </w:r>
      <w:r w:rsidRPr="000E773D">
        <w:rPr>
          <w:rFonts w:asciiTheme="minorHAnsi" w:hAnsiTheme="minorHAnsi" w:cstheme="minorHAnsi"/>
        </w:rPr>
        <w:t>BSE:</w:t>
      </w:r>
      <w:r w:rsidRPr="000E773D">
        <w:rPr>
          <w:rFonts w:asciiTheme="minorHAnsi" w:hAnsiTheme="minorHAnsi" w:cstheme="minorHAnsi"/>
          <w:spacing w:val="-1"/>
        </w:rPr>
        <w:t xml:space="preserve"> </w:t>
      </w:r>
      <w:r w:rsidRPr="000E773D">
        <w:rPr>
          <w:rFonts w:asciiTheme="minorHAnsi" w:hAnsiTheme="minorHAnsi" w:cstheme="minorHAnsi"/>
        </w:rPr>
        <w:t>533272;</w:t>
      </w:r>
      <w:r w:rsidRPr="000E773D">
        <w:rPr>
          <w:rFonts w:asciiTheme="minorHAnsi" w:hAnsiTheme="minorHAnsi" w:cstheme="minorHAnsi"/>
          <w:spacing w:val="-3"/>
        </w:rPr>
        <w:t xml:space="preserve"> </w:t>
      </w:r>
      <w:r w:rsidRPr="000E773D">
        <w:rPr>
          <w:rFonts w:asciiTheme="minorHAnsi" w:hAnsiTheme="minorHAnsi" w:cstheme="minorHAnsi"/>
        </w:rPr>
        <w:t>NSE:</w:t>
      </w:r>
      <w:r w:rsidRPr="000E773D">
        <w:rPr>
          <w:rFonts w:asciiTheme="minorHAnsi" w:hAnsiTheme="minorHAnsi" w:cstheme="minorHAnsi"/>
          <w:spacing w:val="-6"/>
        </w:rPr>
        <w:t xml:space="preserve"> </w:t>
      </w:r>
      <w:r w:rsidRPr="000E773D">
        <w:rPr>
          <w:rFonts w:asciiTheme="minorHAnsi" w:hAnsiTheme="minorHAnsi" w:cstheme="minorHAnsi"/>
        </w:rPr>
        <w:t>JWL)</w:t>
      </w:r>
    </w:p>
    <w:p w14:paraId="3EF7C2D9" w14:textId="77777777" w:rsidR="00067F58" w:rsidRPr="000E773D" w:rsidRDefault="00067F58" w:rsidP="00C6189B">
      <w:pPr>
        <w:spacing w:before="4"/>
        <w:jc w:val="both"/>
        <w:rPr>
          <w:rFonts w:asciiTheme="minorHAnsi" w:hAnsiTheme="minorHAnsi" w:cstheme="minorHAnsi"/>
          <w:b/>
          <w:sz w:val="17"/>
        </w:rPr>
      </w:pPr>
    </w:p>
    <w:p w14:paraId="41FAE450" w14:textId="0BF29CE9" w:rsidR="00067F58" w:rsidRPr="000E773D" w:rsidRDefault="00067F58" w:rsidP="00C6189B">
      <w:pPr>
        <w:spacing w:before="159"/>
        <w:jc w:val="both"/>
        <w:rPr>
          <w:rFonts w:asciiTheme="minorHAnsi" w:hAnsiTheme="minorHAnsi" w:cstheme="minorHAnsi"/>
        </w:rPr>
      </w:pPr>
      <w:r w:rsidRPr="000E773D">
        <w:rPr>
          <w:rFonts w:asciiTheme="minorHAnsi" w:hAnsiTheme="minorHAnsi" w:cstheme="minorHAnsi"/>
        </w:rPr>
        <w:t>Jupiter Wagons Group is a leading company providing complete mobility solutions with a rich legacy of over four decades. Over the years, they have emerged as a one-stop solutions provider within the sector due to their high-quality standards. Moreover, its robust technology foundation reinforces its status as one of the fastest growing within the industry. The company’s expansive product portfolio spans across Wagons, Coupler, Draft Gear, Bogie, CMS Crossings, Passenger Coach (LHB), Metro Coach, Loco</w:t>
      </w:r>
      <w:r w:rsidR="004A6D7D">
        <w:rPr>
          <w:rFonts w:asciiTheme="minorHAnsi" w:hAnsiTheme="minorHAnsi" w:cstheme="minorHAnsi"/>
        </w:rPr>
        <w:t xml:space="preserve">, </w:t>
      </w:r>
      <w:r w:rsidR="004A6D7D">
        <w:rPr>
          <w:rFonts w:asciiTheme="minorHAnsi" w:hAnsiTheme="minorHAnsi" w:cstheme="minorHAnsi"/>
          <w:spacing w:val="-10"/>
          <w:sz w:val="24"/>
        </w:rPr>
        <w:t>load bodies &amp; applications for commercial vehicles and ISO containers</w:t>
      </w:r>
      <w:r w:rsidRPr="000E773D">
        <w:rPr>
          <w:rFonts w:asciiTheme="minorHAnsi" w:hAnsiTheme="minorHAnsi" w:cstheme="minorHAnsi"/>
        </w:rPr>
        <w:t>. The customer profile consists of Indian Railways, American Railroad, Indian Defense and National &amp; Multinational Wagon Leasing Companies, Construction Equipment &amp; Heavy Vehicles Manufacturers, Municipalities &amp; Health-Care Sectors, Energy, Mining &amp; Infrastructure</w:t>
      </w:r>
      <w:r w:rsidR="00FA5B29">
        <w:rPr>
          <w:rFonts w:asciiTheme="minorHAnsi" w:hAnsiTheme="minorHAnsi" w:cstheme="minorHAnsi"/>
        </w:rPr>
        <w:t xml:space="preserve"> and logistic &amp; shipping companies</w:t>
      </w:r>
      <w:r w:rsidRPr="000E773D">
        <w:rPr>
          <w:rFonts w:asciiTheme="minorHAnsi" w:hAnsiTheme="minorHAnsi" w:cstheme="minorHAnsi"/>
        </w:rPr>
        <w:t xml:space="preserve">. </w:t>
      </w:r>
    </w:p>
    <w:p w14:paraId="5115B012" w14:textId="757A5774" w:rsidR="00067F58" w:rsidRPr="000E773D" w:rsidRDefault="00067F58" w:rsidP="00C6189B">
      <w:pPr>
        <w:spacing w:before="159"/>
        <w:jc w:val="both"/>
        <w:rPr>
          <w:rFonts w:asciiTheme="minorHAnsi" w:hAnsiTheme="minorHAnsi" w:cstheme="minorHAnsi"/>
        </w:rPr>
      </w:pPr>
      <w:r w:rsidRPr="000E773D">
        <w:rPr>
          <w:rFonts w:asciiTheme="minorHAnsi" w:hAnsiTheme="minorHAnsi" w:cstheme="minorHAnsi"/>
        </w:rPr>
        <w:t xml:space="preserve">Their clientele includes </w:t>
      </w:r>
      <w:r w:rsidR="00FF5543">
        <w:rPr>
          <w:rFonts w:asciiTheme="minorHAnsi" w:hAnsiTheme="minorHAnsi" w:cstheme="minorHAnsi"/>
        </w:rPr>
        <w:t xml:space="preserve">Indian Railway, </w:t>
      </w:r>
      <w:r w:rsidRPr="000E773D">
        <w:rPr>
          <w:rFonts w:asciiTheme="minorHAnsi" w:hAnsiTheme="minorHAnsi" w:cstheme="minorHAnsi"/>
        </w:rPr>
        <w:t xml:space="preserve">the Ministry of Defence, </w:t>
      </w:r>
      <w:r w:rsidR="00FF5543">
        <w:rPr>
          <w:rFonts w:asciiTheme="minorHAnsi" w:hAnsiTheme="minorHAnsi" w:cstheme="minorHAnsi"/>
        </w:rPr>
        <w:t xml:space="preserve">GATEX, Adani, </w:t>
      </w:r>
      <w:r w:rsidRPr="000E773D">
        <w:rPr>
          <w:rFonts w:asciiTheme="minorHAnsi" w:hAnsiTheme="minorHAnsi" w:cstheme="minorHAnsi"/>
        </w:rPr>
        <w:t>Tata Motors, Volvo Eicher Motors, Bharat Benz, Avia Motors, etc. Jupiter manufacturing facilities are spread across India in Kolkata, Jamshedpur, Indore, and Jabalpur. Jupiter Wagons Group has a group revenue of approximately Rs. 1</w:t>
      </w:r>
      <w:r w:rsidR="00FF5543">
        <w:rPr>
          <w:rFonts w:asciiTheme="minorHAnsi" w:hAnsiTheme="minorHAnsi" w:cstheme="minorHAnsi"/>
        </w:rPr>
        <w:t>2</w:t>
      </w:r>
      <w:r w:rsidRPr="000E773D">
        <w:rPr>
          <w:rFonts w:asciiTheme="minorHAnsi" w:hAnsiTheme="minorHAnsi" w:cstheme="minorHAnsi"/>
        </w:rPr>
        <w:t xml:space="preserve">00 crores. </w:t>
      </w:r>
    </w:p>
    <w:p w14:paraId="481088AB" w14:textId="77777777" w:rsidR="00067F58" w:rsidRPr="000E773D" w:rsidRDefault="00067F58" w:rsidP="00C6189B">
      <w:pPr>
        <w:spacing w:before="159"/>
        <w:jc w:val="both"/>
        <w:rPr>
          <w:rFonts w:asciiTheme="minorHAnsi" w:hAnsiTheme="minorHAnsi" w:cstheme="minorHAnsi"/>
        </w:rPr>
      </w:pPr>
      <w:r w:rsidRPr="000E773D">
        <w:rPr>
          <w:rFonts w:asciiTheme="minorHAnsi" w:hAnsiTheme="minorHAnsi" w:cstheme="minorHAnsi"/>
        </w:rPr>
        <w:t>They have also entered global partnerships with Slovakian company Tatravagonka, DAKO-CZ (Czech Republic), Kovis Proizvodna (Slovenia), Telleres Alegria S.A (Spain), Frenoplast S.A (Poland), and LAF-CIM Group (France).</w:t>
      </w:r>
    </w:p>
    <w:p w14:paraId="3D57D1B3" w14:textId="77777777" w:rsidR="00067F58" w:rsidRPr="000E773D" w:rsidRDefault="00067F58" w:rsidP="00C6189B">
      <w:pPr>
        <w:jc w:val="both"/>
        <w:rPr>
          <w:rFonts w:asciiTheme="minorHAnsi" w:hAnsiTheme="minorHAnsi" w:cstheme="minorHAnsi"/>
        </w:rPr>
      </w:pPr>
    </w:p>
    <w:p w14:paraId="069203F0" w14:textId="77777777" w:rsidR="00C6189B" w:rsidRDefault="00C6189B" w:rsidP="00C6189B">
      <w:pPr>
        <w:ind w:left="140"/>
        <w:jc w:val="both"/>
        <w:rPr>
          <w:rFonts w:asciiTheme="minorHAnsi" w:hAnsiTheme="minorHAnsi" w:cstheme="minorHAnsi"/>
          <w:b/>
        </w:rPr>
      </w:pPr>
    </w:p>
    <w:p w14:paraId="6935CE0C" w14:textId="77777777" w:rsidR="00C6189B" w:rsidRDefault="00C6189B" w:rsidP="00C6189B">
      <w:pPr>
        <w:ind w:left="140"/>
        <w:jc w:val="both"/>
        <w:rPr>
          <w:rFonts w:asciiTheme="minorHAnsi" w:hAnsiTheme="minorHAnsi" w:cstheme="minorHAnsi"/>
          <w:b/>
        </w:rPr>
      </w:pPr>
    </w:p>
    <w:p w14:paraId="22CCBD49" w14:textId="77777777" w:rsidR="00C6189B" w:rsidRDefault="00C6189B" w:rsidP="00C6189B">
      <w:pPr>
        <w:ind w:left="140"/>
        <w:jc w:val="both"/>
        <w:rPr>
          <w:rFonts w:asciiTheme="minorHAnsi" w:hAnsiTheme="minorHAnsi" w:cstheme="minorHAnsi"/>
          <w:b/>
        </w:rPr>
      </w:pPr>
    </w:p>
    <w:p w14:paraId="6D14A81A" w14:textId="502E7F0C" w:rsidR="00067F58" w:rsidRPr="000E773D" w:rsidRDefault="00067F58" w:rsidP="00C6189B">
      <w:pPr>
        <w:ind w:left="140"/>
        <w:jc w:val="both"/>
        <w:rPr>
          <w:rFonts w:asciiTheme="minorHAnsi" w:hAnsiTheme="minorHAnsi" w:cstheme="minorHAnsi"/>
          <w:b/>
        </w:rPr>
      </w:pPr>
      <w:r w:rsidRPr="000E773D">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397FCC69" wp14:editId="76D1B19B">
                <wp:simplePos x="0" y="0"/>
                <wp:positionH relativeFrom="page">
                  <wp:posOffset>914400</wp:posOffset>
                </wp:positionH>
                <wp:positionV relativeFrom="paragraph">
                  <wp:posOffset>222885</wp:posOffset>
                </wp:positionV>
                <wp:extent cx="60350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30DD7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5pt" to="547.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" strokecolor="#a4a4a4" strokeweight="1.5pt">
                <w10:wrap anchorx="page"/>
              </v:line>
            </w:pict>
          </mc:Fallback>
        </mc:AlternateContent>
      </w:r>
      <w:r w:rsidRPr="000E773D">
        <w:rPr>
          <w:rFonts w:asciiTheme="minorHAnsi" w:hAnsiTheme="minorHAnsi" w:cstheme="minorHAnsi"/>
          <w:b/>
        </w:rPr>
        <w:t>For</w:t>
      </w:r>
      <w:r w:rsidRPr="000E773D">
        <w:rPr>
          <w:rFonts w:asciiTheme="minorHAnsi" w:hAnsiTheme="minorHAnsi" w:cstheme="minorHAnsi"/>
          <w:b/>
          <w:spacing w:val="-3"/>
        </w:rPr>
        <w:t xml:space="preserve"> </w:t>
      </w:r>
      <w:r w:rsidRPr="000E773D">
        <w:rPr>
          <w:rFonts w:asciiTheme="minorHAnsi" w:hAnsiTheme="minorHAnsi" w:cstheme="minorHAnsi"/>
          <w:b/>
        </w:rPr>
        <w:t>more</w:t>
      </w:r>
      <w:r w:rsidRPr="000E773D">
        <w:rPr>
          <w:rFonts w:asciiTheme="minorHAnsi" w:hAnsiTheme="minorHAnsi" w:cstheme="minorHAnsi"/>
          <w:b/>
          <w:spacing w:val="-3"/>
        </w:rPr>
        <w:t xml:space="preserve"> </w:t>
      </w:r>
      <w:r w:rsidRPr="000E773D">
        <w:rPr>
          <w:rFonts w:asciiTheme="minorHAnsi" w:hAnsiTheme="minorHAnsi" w:cstheme="minorHAnsi"/>
          <w:b/>
        </w:rPr>
        <w:t>information,</w:t>
      </w:r>
      <w:r w:rsidRPr="000E773D">
        <w:rPr>
          <w:rFonts w:asciiTheme="minorHAnsi" w:hAnsiTheme="minorHAnsi" w:cstheme="minorHAnsi"/>
          <w:b/>
          <w:spacing w:val="-3"/>
        </w:rPr>
        <w:t xml:space="preserve"> </w:t>
      </w:r>
      <w:r w:rsidRPr="000E773D">
        <w:rPr>
          <w:rFonts w:asciiTheme="minorHAnsi" w:hAnsiTheme="minorHAnsi" w:cstheme="minorHAnsi"/>
          <w:b/>
        </w:rPr>
        <w:t>contact:</w:t>
      </w:r>
    </w:p>
    <w:p w14:paraId="4C81D2BF" w14:textId="77777777" w:rsidR="00067F58" w:rsidRPr="000E773D" w:rsidRDefault="00067F58" w:rsidP="00C6189B">
      <w:pPr>
        <w:spacing w:before="9"/>
        <w:jc w:val="both"/>
        <w:rPr>
          <w:rFonts w:asciiTheme="minorHAnsi" w:hAnsiTheme="minorHAnsi" w:cstheme="minorHAnsi"/>
          <w:b/>
          <w:sz w:val="6"/>
        </w:rPr>
      </w:pPr>
    </w:p>
    <w:tbl>
      <w:tblPr>
        <w:tblW w:w="0" w:type="auto"/>
        <w:tblInd w:w="147" w:type="dxa"/>
        <w:tblLayout w:type="fixed"/>
        <w:tblCellMar>
          <w:left w:w="0" w:type="dxa"/>
          <w:right w:w="0" w:type="dxa"/>
        </w:tblCellMar>
        <w:tblLook w:val="01E0" w:firstRow="1" w:lastRow="1" w:firstColumn="1" w:lastColumn="1" w:noHBand="0" w:noVBand="0"/>
      </w:tblPr>
      <w:tblGrid>
        <w:gridCol w:w="4029"/>
        <w:gridCol w:w="5180"/>
      </w:tblGrid>
      <w:tr w:rsidR="00067F58" w:rsidRPr="000E773D" w14:paraId="5ABEA601" w14:textId="77777777" w:rsidTr="000E19BD">
        <w:trPr>
          <w:trHeight w:val="975"/>
        </w:trPr>
        <w:tc>
          <w:tcPr>
            <w:tcW w:w="4029" w:type="dxa"/>
          </w:tcPr>
          <w:p w14:paraId="2B7ED968" w14:textId="77777777" w:rsidR="00067F58" w:rsidRPr="000E773D" w:rsidRDefault="00067F58" w:rsidP="00C6189B">
            <w:pPr>
              <w:pStyle w:val="TableParagraph"/>
              <w:spacing w:before="5"/>
              <w:ind w:left="0"/>
              <w:jc w:val="both"/>
              <w:rPr>
                <w:rFonts w:asciiTheme="minorHAnsi" w:hAnsiTheme="minorHAnsi" w:cstheme="minorHAnsi"/>
                <w:b/>
                <w:sz w:val="15"/>
              </w:rPr>
            </w:pPr>
          </w:p>
          <w:p w14:paraId="3C673376" w14:textId="77777777" w:rsidR="00067F58" w:rsidRPr="000E773D" w:rsidRDefault="00067F58" w:rsidP="00C6189B">
            <w:pPr>
              <w:pStyle w:val="TableParagraph"/>
              <w:jc w:val="both"/>
              <w:rPr>
                <w:rFonts w:asciiTheme="minorHAnsi" w:hAnsiTheme="minorHAnsi" w:cstheme="minorHAnsi"/>
                <w:sz w:val="21"/>
              </w:rPr>
            </w:pPr>
            <w:r w:rsidRPr="000E773D">
              <w:rPr>
                <w:rFonts w:asciiTheme="minorHAnsi" w:hAnsiTheme="minorHAnsi" w:cstheme="minorHAnsi"/>
                <w:sz w:val="21"/>
              </w:rPr>
              <w:t>Ms. Kiwis</w:t>
            </w:r>
            <w:r>
              <w:rPr>
                <w:rFonts w:asciiTheme="minorHAnsi" w:hAnsiTheme="minorHAnsi" w:cstheme="minorHAnsi"/>
                <w:sz w:val="21"/>
              </w:rPr>
              <w:t>h</w:t>
            </w:r>
            <w:r w:rsidRPr="000E773D">
              <w:rPr>
                <w:rFonts w:asciiTheme="minorHAnsi" w:hAnsiTheme="minorHAnsi" w:cstheme="minorHAnsi"/>
                <w:sz w:val="21"/>
              </w:rPr>
              <w:t>ka Prasad</w:t>
            </w:r>
          </w:p>
          <w:p w14:paraId="5E2E170C" w14:textId="77777777" w:rsidR="00067F58" w:rsidRPr="000E773D" w:rsidRDefault="00067F58" w:rsidP="00C6189B">
            <w:pPr>
              <w:pStyle w:val="TableParagraph"/>
              <w:spacing w:line="255" w:lineRule="exact"/>
              <w:jc w:val="both"/>
              <w:rPr>
                <w:rFonts w:asciiTheme="minorHAnsi" w:hAnsiTheme="minorHAnsi" w:cstheme="minorHAnsi"/>
                <w:sz w:val="21"/>
              </w:rPr>
            </w:pPr>
          </w:p>
          <w:p w14:paraId="293717C1" w14:textId="77777777" w:rsidR="00067F58" w:rsidRPr="000E773D" w:rsidRDefault="00067F58" w:rsidP="00C6189B">
            <w:pPr>
              <w:pStyle w:val="TableParagraph"/>
              <w:spacing w:line="255" w:lineRule="exact"/>
              <w:jc w:val="both"/>
              <w:rPr>
                <w:rFonts w:asciiTheme="minorHAnsi" w:hAnsiTheme="minorHAnsi" w:cstheme="minorHAnsi"/>
                <w:b/>
                <w:sz w:val="21"/>
              </w:rPr>
            </w:pPr>
            <w:r w:rsidRPr="000E773D">
              <w:rPr>
                <w:rFonts w:asciiTheme="minorHAnsi" w:hAnsiTheme="minorHAnsi" w:cstheme="minorHAnsi"/>
                <w:b/>
                <w:sz w:val="21"/>
              </w:rPr>
              <w:t>Concept Public Relations</w:t>
            </w:r>
          </w:p>
        </w:tc>
        <w:tc>
          <w:tcPr>
            <w:tcW w:w="5180" w:type="dxa"/>
          </w:tcPr>
          <w:p w14:paraId="41970C46" w14:textId="77777777" w:rsidR="00067F58" w:rsidRPr="000E773D" w:rsidRDefault="00067F58" w:rsidP="00C6189B">
            <w:pPr>
              <w:pStyle w:val="TableParagraph"/>
              <w:spacing w:line="255" w:lineRule="exact"/>
              <w:ind w:left="366" w:right="-300"/>
              <w:jc w:val="both"/>
              <w:rPr>
                <w:rFonts w:asciiTheme="minorHAnsi" w:hAnsiTheme="minorHAnsi" w:cstheme="minorHAnsi"/>
                <w:b/>
                <w:sz w:val="21"/>
              </w:rPr>
            </w:pPr>
          </w:p>
        </w:tc>
      </w:tr>
      <w:tr w:rsidR="00067F58" w:rsidRPr="000E773D" w14:paraId="3AC05572" w14:textId="77777777" w:rsidTr="000E19BD">
        <w:trPr>
          <w:trHeight w:val="490"/>
        </w:trPr>
        <w:tc>
          <w:tcPr>
            <w:tcW w:w="4029" w:type="dxa"/>
          </w:tcPr>
          <w:p w14:paraId="5EF366A1" w14:textId="77777777" w:rsidR="00067F58" w:rsidRPr="000E773D" w:rsidRDefault="00067F58" w:rsidP="00C6189B">
            <w:pPr>
              <w:pStyle w:val="TableParagraph"/>
              <w:spacing w:line="238" w:lineRule="exact"/>
              <w:jc w:val="both"/>
              <w:rPr>
                <w:rFonts w:asciiTheme="minorHAnsi" w:hAnsiTheme="minorHAnsi" w:cstheme="minorHAnsi"/>
                <w:sz w:val="21"/>
              </w:rPr>
            </w:pPr>
            <w:r w:rsidRPr="000E773D">
              <w:rPr>
                <w:rFonts w:asciiTheme="minorHAnsi" w:hAnsiTheme="minorHAnsi" w:cstheme="minorHAnsi"/>
                <w:sz w:val="21"/>
              </w:rPr>
              <w:t>M:</w:t>
            </w:r>
            <w:r w:rsidRPr="000E773D">
              <w:rPr>
                <w:rFonts w:asciiTheme="minorHAnsi" w:hAnsiTheme="minorHAnsi" w:cstheme="minorHAnsi"/>
                <w:spacing w:val="-5"/>
                <w:sz w:val="21"/>
              </w:rPr>
              <w:t xml:space="preserve"> </w:t>
            </w:r>
            <w:r w:rsidRPr="000E773D">
              <w:rPr>
                <w:rFonts w:asciiTheme="minorHAnsi" w:hAnsiTheme="minorHAnsi" w:cstheme="minorHAnsi"/>
                <w:sz w:val="21"/>
              </w:rPr>
              <w:t>+91 75068 61969</w:t>
            </w:r>
          </w:p>
          <w:p w14:paraId="3AB50867" w14:textId="77777777" w:rsidR="00067F58" w:rsidRPr="000E773D" w:rsidRDefault="00067F58" w:rsidP="00C6189B">
            <w:pPr>
              <w:pStyle w:val="TableParagraph"/>
              <w:spacing w:line="233" w:lineRule="exact"/>
              <w:jc w:val="both"/>
              <w:rPr>
                <w:rFonts w:asciiTheme="minorHAnsi" w:hAnsiTheme="minorHAnsi" w:cstheme="minorHAnsi"/>
              </w:rPr>
            </w:pPr>
            <w:r w:rsidRPr="000E773D">
              <w:rPr>
                <w:rFonts w:asciiTheme="minorHAnsi" w:hAnsiTheme="minorHAnsi" w:cstheme="minorHAnsi"/>
                <w:sz w:val="21"/>
                <w:u w:val="thick" w:color="A4A4A4"/>
              </w:rPr>
              <w:t>E-mail:</w:t>
            </w:r>
            <w:r w:rsidRPr="000E773D">
              <w:rPr>
                <w:rFonts w:asciiTheme="minorHAnsi" w:hAnsiTheme="minorHAnsi" w:cstheme="minorHAnsi"/>
                <w:spacing w:val="-3"/>
                <w:sz w:val="21"/>
                <w:u w:val="thick" w:color="A4A4A4"/>
              </w:rPr>
              <w:t xml:space="preserve"> </w:t>
            </w:r>
            <w:hyperlink r:id="rId10" w:history="1">
              <w:r w:rsidRPr="000E773D">
                <w:rPr>
                  <w:rStyle w:val="Hyperlink"/>
                  <w:rFonts w:asciiTheme="minorHAnsi" w:hAnsiTheme="minorHAnsi" w:cstheme="minorHAnsi"/>
                </w:rPr>
                <w:t>kiwishka@conceptpr.in</w:t>
              </w:r>
            </w:hyperlink>
          </w:p>
          <w:p w14:paraId="4E10300F" w14:textId="77777777" w:rsidR="00067F58" w:rsidRPr="000E773D" w:rsidRDefault="00067F58" w:rsidP="00C6189B">
            <w:pPr>
              <w:pStyle w:val="TableParagraph"/>
              <w:spacing w:line="233" w:lineRule="exact"/>
              <w:jc w:val="both"/>
              <w:rPr>
                <w:rFonts w:asciiTheme="minorHAnsi" w:hAnsiTheme="minorHAnsi" w:cstheme="minorHAnsi"/>
              </w:rPr>
            </w:pPr>
          </w:p>
        </w:tc>
        <w:tc>
          <w:tcPr>
            <w:tcW w:w="5180" w:type="dxa"/>
          </w:tcPr>
          <w:p w14:paraId="5E1084B7" w14:textId="77777777" w:rsidR="00067F58" w:rsidRPr="000E773D" w:rsidRDefault="00067F58" w:rsidP="00C6189B">
            <w:pPr>
              <w:pStyle w:val="TableParagraph"/>
              <w:spacing w:line="233" w:lineRule="exact"/>
              <w:ind w:left="366" w:right="-300"/>
              <w:jc w:val="both"/>
              <w:rPr>
                <w:rFonts w:asciiTheme="minorHAnsi" w:hAnsiTheme="minorHAnsi" w:cstheme="minorHAnsi"/>
                <w:sz w:val="21"/>
              </w:rPr>
            </w:pPr>
          </w:p>
        </w:tc>
      </w:tr>
    </w:tbl>
    <w:p w14:paraId="1F417304" w14:textId="17A40FE5" w:rsidR="00C6189B" w:rsidRDefault="00C6189B" w:rsidP="00C6189B">
      <w:pPr>
        <w:pStyle w:val="Heading1"/>
        <w:spacing w:before="161" w:line="293" w:lineRule="exact"/>
        <w:ind w:left="0"/>
        <w:jc w:val="both"/>
        <w:rPr>
          <w:rFonts w:asciiTheme="minorHAnsi" w:hAnsiTheme="minorHAnsi" w:cstheme="minorHAnsi"/>
          <w:u w:val="none"/>
        </w:rPr>
      </w:pPr>
    </w:p>
    <w:p w14:paraId="1315B1EF" w14:textId="77777777" w:rsidR="00C6189B" w:rsidRDefault="00C6189B" w:rsidP="00C6189B">
      <w:pPr>
        <w:pStyle w:val="Heading1"/>
        <w:spacing w:before="161" w:line="293" w:lineRule="exact"/>
        <w:ind w:left="0"/>
        <w:jc w:val="both"/>
        <w:rPr>
          <w:rFonts w:asciiTheme="minorHAnsi" w:hAnsiTheme="minorHAnsi" w:cstheme="minorHAnsi"/>
          <w:u w:val="none"/>
        </w:rPr>
      </w:pPr>
    </w:p>
    <w:p w14:paraId="6E909DAD" w14:textId="2CE61DE5" w:rsidR="00067F58" w:rsidRPr="000E773D" w:rsidRDefault="00067F58" w:rsidP="00C6189B">
      <w:pPr>
        <w:pStyle w:val="Heading1"/>
        <w:spacing w:before="161" w:line="293" w:lineRule="exact"/>
        <w:ind w:left="0"/>
        <w:rPr>
          <w:rFonts w:asciiTheme="minorHAnsi" w:hAnsiTheme="minorHAnsi" w:cstheme="minorHAnsi"/>
          <w:u w:val="none"/>
        </w:rPr>
      </w:pPr>
      <w:r w:rsidRPr="000E773D">
        <w:rPr>
          <w:rFonts w:asciiTheme="minorHAnsi" w:hAnsiTheme="minorHAnsi" w:cstheme="minorHAnsi"/>
          <w:u w:val="none"/>
        </w:rPr>
        <w:t>DISCLAIMER:</w:t>
      </w:r>
    </w:p>
    <w:p w14:paraId="3CFDD8AE" w14:textId="77777777" w:rsidR="00067F58" w:rsidRPr="000E773D" w:rsidRDefault="00067F58" w:rsidP="00C6189B">
      <w:pPr>
        <w:ind w:left="142" w:right="1"/>
        <w:jc w:val="both"/>
        <w:rPr>
          <w:rFonts w:asciiTheme="minorHAnsi" w:hAnsiTheme="minorHAnsi" w:cstheme="minorHAnsi"/>
        </w:rPr>
      </w:pPr>
      <w:r w:rsidRPr="000E773D">
        <w:rPr>
          <w:rFonts w:asciiTheme="minorHAnsi" w:hAnsiTheme="minorHAnsi" w:cstheme="minorHAnsi"/>
          <w:i/>
          <w:iCs/>
        </w:rPr>
        <w:lastRenderedPageBreak/>
        <w:t>Certain statements that are made in the Press Release may be forward-looking statements. Such forward-looking statements are subject to certain risks and uncertainties like significant changes in economic environment in India and overseas, tax laws, inflation, litigation, etc. Actual results might differ substantially from those expressed or implied. Jupiter Wagons Ltd. will not be in any way responsible for any action taken based on such statements and discussions; and undertakes no obligation to publicly update these forward-looking statements to reflect subsequent events or circumstances.</w:t>
      </w:r>
    </w:p>
    <w:p w14:paraId="0C7C0073" w14:textId="77777777" w:rsidR="00067F58" w:rsidRPr="000E773D" w:rsidRDefault="00067F58" w:rsidP="00C6189B">
      <w:pPr>
        <w:spacing w:before="183"/>
        <w:ind w:left="140" w:right="133"/>
        <w:jc w:val="both"/>
        <w:rPr>
          <w:rFonts w:asciiTheme="minorHAnsi" w:hAnsiTheme="minorHAnsi" w:cstheme="minorHAnsi"/>
          <w:sz w:val="24"/>
        </w:rPr>
        <w:sectPr w:rsidR="00067F58" w:rsidRPr="000E773D">
          <w:type w:val="continuous"/>
          <w:pgSz w:w="12240" w:h="15840"/>
          <w:pgMar w:top="160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FC2CD3D" w14:textId="7BAEBA3B" w:rsidR="006007E4" w:rsidRPr="000E773D" w:rsidRDefault="006007E4" w:rsidP="00C6189B">
      <w:pPr>
        <w:jc w:val="both"/>
        <w:rPr>
          <w:rFonts w:asciiTheme="minorHAnsi" w:hAnsiTheme="minorHAnsi" w:cstheme="minorHAnsi"/>
        </w:rPr>
      </w:pPr>
    </w:p>
    <w:sectPr w:rsidR="006007E4" w:rsidRPr="000E773D">
      <w:pgSz w:w="12240" w:h="15840"/>
      <w:pgMar w:top="82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830D" w14:textId="77777777" w:rsidR="00EE17E3" w:rsidRDefault="00EE17E3" w:rsidP="00D1020B">
      <w:r>
        <w:separator/>
      </w:r>
    </w:p>
  </w:endnote>
  <w:endnote w:type="continuationSeparator" w:id="0">
    <w:p w14:paraId="69B3B5F5" w14:textId="77777777" w:rsidR="00EE17E3" w:rsidRDefault="00EE17E3" w:rsidP="00D1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2F80" w14:textId="77777777" w:rsidR="00EE17E3" w:rsidRDefault="00EE17E3" w:rsidP="00D1020B">
      <w:r>
        <w:separator/>
      </w:r>
    </w:p>
  </w:footnote>
  <w:footnote w:type="continuationSeparator" w:id="0">
    <w:p w14:paraId="397A5019" w14:textId="77777777" w:rsidR="00EE17E3" w:rsidRDefault="00EE17E3" w:rsidP="00D102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40C8"/>
    <w:multiLevelType w:val="hybridMultilevel"/>
    <w:tmpl w:val="74B006BC"/>
    <w:lvl w:ilvl="0" w:tplc="D58A8CEE">
      <w:numFmt w:val="bullet"/>
      <w:lvlText w:val="•"/>
      <w:lvlJc w:val="left"/>
      <w:pPr>
        <w:ind w:left="500" w:hanging="360"/>
      </w:pPr>
      <w:rPr>
        <w:rFonts w:ascii="Calibri" w:eastAsia="Calibr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15:restartNumberingAfterBreak="0">
    <w:nsid w:val="428D5F83"/>
    <w:multiLevelType w:val="hybridMultilevel"/>
    <w:tmpl w:val="BBECEF7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52554FB0"/>
    <w:multiLevelType w:val="hybridMultilevel"/>
    <w:tmpl w:val="21A63B4A"/>
    <w:lvl w:ilvl="0" w:tplc="5ECC543A">
      <w:numFmt w:val="bullet"/>
      <w:lvlText w:val=""/>
      <w:lvlJc w:val="left"/>
      <w:pPr>
        <w:ind w:left="1003" w:hanging="360"/>
      </w:pPr>
      <w:rPr>
        <w:rFonts w:ascii="Symbol" w:eastAsia="Symbol" w:hAnsi="Symbol" w:cs="Symbol" w:hint="default"/>
        <w:w w:val="100"/>
        <w:sz w:val="22"/>
        <w:szCs w:val="22"/>
        <w:lang w:val="en-US" w:eastAsia="en-US" w:bidi="ar-SA"/>
      </w:rPr>
    </w:lvl>
    <w:lvl w:ilvl="1" w:tplc="9C608E8E">
      <w:numFmt w:val="bullet"/>
      <w:lvlText w:val="•"/>
      <w:lvlJc w:val="left"/>
      <w:pPr>
        <w:ind w:left="1820" w:hanging="360"/>
      </w:pPr>
      <w:rPr>
        <w:rFonts w:hint="default"/>
        <w:lang w:val="en-US" w:eastAsia="en-US" w:bidi="ar-SA"/>
      </w:rPr>
    </w:lvl>
    <w:lvl w:ilvl="2" w:tplc="4E4E9260">
      <w:numFmt w:val="bullet"/>
      <w:lvlText w:val="•"/>
      <w:lvlJc w:val="left"/>
      <w:pPr>
        <w:ind w:left="2641" w:hanging="360"/>
      </w:pPr>
      <w:rPr>
        <w:rFonts w:hint="default"/>
        <w:lang w:val="en-US" w:eastAsia="en-US" w:bidi="ar-SA"/>
      </w:rPr>
    </w:lvl>
    <w:lvl w:ilvl="3" w:tplc="0F4884BE">
      <w:numFmt w:val="bullet"/>
      <w:lvlText w:val="•"/>
      <w:lvlJc w:val="left"/>
      <w:pPr>
        <w:ind w:left="3461" w:hanging="360"/>
      </w:pPr>
      <w:rPr>
        <w:rFonts w:hint="default"/>
        <w:lang w:val="en-US" w:eastAsia="en-US" w:bidi="ar-SA"/>
      </w:rPr>
    </w:lvl>
    <w:lvl w:ilvl="4" w:tplc="0C56861C">
      <w:numFmt w:val="bullet"/>
      <w:lvlText w:val="•"/>
      <w:lvlJc w:val="left"/>
      <w:pPr>
        <w:ind w:left="4282" w:hanging="360"/>
      </w:pPr>
      <w:rPr>
        <w:rFonts w:hint="default"/>
        <w:lang w:val="en-US" w:eastAsia="en-US" w:bidi="ar-SA"/>
      </w:rPr>
    </w:lvl>
    <w:lvl w:ilvl="5" w:tplc="46BC1FEE">
      <w:numFmt w:val="bullet"/>
      <w:lvlText w:val="•"/>
      <w:lvlJc w:val="left"/>
      <w:pPr>
        <w:ind w:left="5102" w:hanging="360"/>
      </w:pPr>
      <w:rPr>
        <w:rFonts w:hint="default"/>
        <w:lang w:val="en-US" w:eastAsia="en-US" w:bidi="ar-SA"/>
      </w:rPr>
    </w:lvl>
    <w:lvl w:ilvl="6" w:tplc="5192DFDA">
      <w:numFmt w:val="bullet"/>
      <w:lvlText w:val="•"/>
      <w:lvlJc w:val="left"/>
      <w:pPr>
        <w:ind w:left="5923" w:hanging="360"/>
      </w:pPr>
      <w:rPr>
        <w:rFonts w:hint="default"/>
        <w:lang w:val="en-US" w:eastAsia="en-US" w:bidi="ar-SA"/>
      </w:rPr>
    </w:lvl>
    <w:lvl w:ilvl="7" w:tplc="33F46980">
      <w:numFmt w:val="bullet"/>
      <w:lvlText w:val="•"/>
      <w:lvlJc w:val="left"/>
      <w:pPr>
        <w:ind w:left="6743" w:hanging="360"/>
      </w:pPr>
      <w:rPr>
        <w:rFonts w:hint="default"/>
        <w:lang w:val="en-US" w:eastAsia="en-US" w:bidi="ar-SA"/>
      </w:rPr>
    </w:lvl>
    <w:lvl w:ilvl="8" w:tplc="F25E9992">
      <w:numFmt w:val="bullet"/>
      <w:lvlText w:val="•"/>
      <w:lvlJc w:val="left"/>
      <w:pPr>
        <w:ind w:left="7564" w:hanging="360"/>
      </w:pPr>
      <w:rPr>
        <w:rFonts w:hint="default"/>
        <w:lang w:val="en-US" w:eastAsia="en-US" w:bidi="ar-SA"/>
      </w:rPr>
    </w:lvl>
  </w:abstractNum>
  <w:abstractNum w:abstractNumId="3" w15:restartNumberingAfterBreak="0">
    <w:nsid w:val="52F95B09"/>
    <w:multiLevelType w:val="hybridMultilevel"/>
    <w:tmpl w:val="677ED3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533E4A8E"/>
    <w:multiLevelType w:val="hybridMultilevel"/>
    <w:tmpl w:val="B8284B30"/>
    <w:lvl w:ilvl="0" w:tplc="D58A8CEE">
      <w:numFmt w:val="bullet"/>
      <w:lvlText w:val="•"/>
      <w:lvlJc w:val="left"/>
      <w:pPr>
        <w:ind w:left="640" w:hanging="360"/>
      </w:pPr>
      <w:rPr>
        <w:rFonts w:ascii="Calibri" w:eastAsia="Calibri" w:hAnsi="Calibri" w:cs="Calibri"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59FF4CD8"/>
    <w:multiLevelType w:val="hybridMultilevel"/>
    <w:tmpl w:val="9A50955A"/>
    <w:lvl w:ilvl="0" w:tplc="5ECC543A">
      <w:numFmt w:val="bullet"/>
      <w:lvlText w:val=""/>
      <w:lvlJc w:val="left"/>
      <w:pPr>
        <w:ind w:left="1646"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6" w15:restartNumberingAfterBreak="0">
    <w:nsid w:val="691762B9"/>
    <w:multiLevelType w:val="hybridMultilevel"/>
    <w:tmpl w:val="316C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F3289"/>
    <w:multiLevelType w:val="hybridMultilevel"/>
    <w:tmpl w:val="BE6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F7"/>
    <w:rsid w:val="0000232E"/>
    <w:rsid w:val="00027C07"/>
    <w:rsid w:val="00067F58"/>
    <w:rsid w:val="000D1233"/>
    <w:rsid w:val="000E773D"/>
    <w:rsid w:val="00145B10"/>
    <w:rsid w:val="001B650A"/>
    <w:rsid w:val="001C311E"/>
    <w:rsid w:val="00226BD7"/>
    <w:rsid w:val="00233E32"/>
    <w:rsid w:val="00291CD5"/>
    <w:rsid w:val="00292B26"/>
    <w:rsid w:val="002C446B"/>
    <w:rsid w:val="00302FE7"/>
    <w:rsid w:val="00366CE3"/>
    <w:rsid w:val="00393A1D"/>
    <w:rsid w:val="003F0BD9"/>
    <w:rsid w:val="00493D3B"/>
    <w:rsid w:val="004A6D7D"/>
    <w:rsid w:val="0050008D"/>
    <w:rsid w:val="00502A55"/>
    <w:rsid w:val="00586010"/>
    <w:rsid w:val="005B6B62"/>
    <w:rsid w:val="005C565E"/>
    <w:rsid w:val="005E73AE"/>
    <w:rsid w:val="005F6F51"/>
    <w:rsid w:val="006007E4"/>
    <w:rsid w:val="0062592E"/>
    <w:rsid w:val="00626262"/>
    <w:rsid w:val="00664DF7"/>
    <w:rsid w:val="0067170A"/>
    <w:rsid w:val="00676048"/>
    <w:rsid w:val="00681A2E"/>
    <w:rsid w:val="00682474"/>
    <w:rsid w:val="00683BE9"/>
    <w:rsid w:val="007F2F3C"/>
    <w:rsid w:val="007F4D62"/>
    <w:rsid w:val="007F7331"/>
    <w:rsid w:val="0087170F"/>
    <w:rsid w:val="008C5558"/>
    <w:rsid w:val="008D2DCC"/>
    <w:rsid w:val="008F4C59"/>
    <w:rsid w:val="00904F56"/>
    <w:rsid w:val="00942A98"/>
    <w:rsid w:val="00A365D8"/>
    <w:rsid w:val="00A812AA"/>
    <w:rsid w:val="00B24483"/>
    <w:rsid w:val="00B803FD"/>
    <w:rsid w:val="00B92E98"/>
    <w:rsid w:val="00BE1AB5"/>
    <w:rsid w:val="00C223BE"/>
    <w:rsid w:val="00C575C7"/>
    <w:rsid w:val="00C6189B"/>
    <w:rsid w:val="00CA7280"/>
    <w:rsid w:val="00CC3B8B"/>
    <w:rsid w:val="00D1020B"/>
    <w:rsid w:val="00D229C4"/>
    <w:rsid w:val="00D952C8"/>
    <w:rsid w:val="00DA3083"/>
    <w:rsid w:val="00E04E31"/>
    <w:rsid w:val="00E57464"/>
    <w:rsid w:val="00E63551"/>
    <w:rsid w:val="00EA45AE"/>
    <w:rsid w:val="00EB275F"/>
    <w:rsid w:val="00EE17E3"/>
    <w:rsid w:val="00F21EC6"/>
    <w:rsid w:val="00F96A12"/>
    <w:rsid w:val="00FA5B29"/>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3906"/>
  <w15:chartTrackingRefBased/>
  <w15:docId w15:val="{49D40EAA-44B0-4BFF-9F2F-D4BB093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4DF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664DF7"/>
    <w:pPr>
      <w:spacing w:before="52"/>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4DF7"/>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664DF7"/>
    <w:rPr>
      <w:i/>
      <w:iCs/>
    </w:rPr>
  </w:style>
  <w:style w:type="character" w:customStyle="1" w:styleId="BodyTextChar">
    <w:name w:val="Body Text Char"/>
    <w:basedOn w:val="DefaultParagraphFont"/>
    <w:link w:val="BodyText"/>
    <w:uiPriority w:val="1"/>
    <w:rsid w:val="00664DF7"/>
    <w:rPr>
      <w:rFonts w:ascii="Calibri" w:eastAsia="Calibri" w:hAnsi="Calibri" w:cs="Calibri"/>
      <w:i/>
      <w:iCs/>
    </w:rPr>
  </w:style>
  <w:style w:type="paragraph" w:customStyle="1" w:styleId="TableParagraph">
    <w:name w:val="Table Paragraph"/>
    <w:basedOn w:val="Normal"/>
    <w:uiPriority w:val="1"/>
    <w:qFormat/>
    <w:rsid w:val="00664DF7"/>
    <w:pPr>
      <w:ind w:left="108"/>
    </w:pPr>
  </w:style>
  <w:style w:type="paragraph" w:styleId="ListParagraph">
    <w:name w:val="List Paragraph"/>
    <w:basedOn w:val="Normal"/>
    <w:uiPriority w:val="34"/>
    <w:qFormat/>
    <w:rsid w:val="00904F56"/>
    <w:pPr>
      <w:ind w:left="720"/>
      <w:contextualSpacing/>
    </w:pPr>
  </w:style>
  <w:style w:type="paragraph" w:styleId="NoSpacing">
    <w:name w:val="No Spacing"/>
    <w:uiPriority w:val="1"/>
    <w:qFormat/>
    <w:rsid w:val="00904F56"/>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D1020B"/>
    <w:pPr>
      <w:tabs>
        <w:tab w:val="center" w:pos="4513"/>
        <w:tab w:val="right" w:pos="9026"/>
      </w:tabs>
    </w:pPr>
  </w:style>
  <w:style w:type="character" w:customStyle="1" w:styleId="HeaderChar">
    <w:name w:val="Header Char"/>
    <w:basedOn w:val="DefaultParagraphFont"/>
    <w:link w:val="Header"/>
    <w:uiPriority w:val="99"/>
    <w:rsid w:val="00D1020B"/>
    <w:rPr>
      <w:rFonts w:ascii="Calibri" w:eastAsia="Calibri" w:hAnsi="Calibri" w:cs="Calibri"/>
    </w:rPr>
  </w:style>
  <w:style w:type="paragraph" w:styleId="Footer">
    <w:name w:val="footer"/>
    <w:basedOn w:val="Normal"/>
    <w:link w:val="FooterChar"/>
    <w:uiPriority w:val="99"/>
    <w:unhideWhenUsed/>
    <w:rsid w:val="00D1020B"/>
    <w:pPr>
      <w:tabs>
        <w:tab w:val="center" w:pos="4513"/>
        <w:tab w:val="right" w:pos="9026"/>
      </w:tabs>
    </w:pPr>
  </w:style>
  <w:style w:type="character" w:customStyle="1" w:styleId="FooterChar">
    <w:name w:val="Footer Char"/>
    <w:basedOn w:val="DefaultParagraphFont"/>
    <w:link w:val="Footer"/>
    <w:uiPriority w:val="99"/>
    <w:rsid w:val="00D1020B"/>
    <w:rPr>
      <w:rFonts w:ascii="Calibri" w:eastAsia="Calibri" w:hAnsi="Calibri" w:cs="Calibri"/>
    </w:rPr>
  </w:style>
  <w:style w:type="character" w:styleId="Hyperlink">
    <w:name w:val="Hyperlink"/>
    <w:basedOn w:val="DefaultParagraphFont"/>
    <w:uiPriority w:val="99"/>
    <w:unhideWhenUsed/>
    <w:rsid w:val="00DA3083"/>
    <w:rPr>
      <w:color w:val="0563C1" w:themeColor="hyperlink"/>
      <w:u w:val="single"/>
    </w:rPr>
  </w:style>
  <w:style w:type="character" w:styleId="CommentReference">
    <w:name w:val="annotation reference"/>
    <w:basedOn w:val="DefaultParagraphFont"/>
    <w:uiPriority w:val="99"/>
    <w:semiHidden/>
    <w:unhideWhenUsed/>
    <w:rsid w:val="00291CD5"/>
    <w:rPr>
      <w:sz w:val="16"/>
      <w:szCs w:val="16"/>
    </w:rPr>
  </w:style>
  <w:style w:type="paragraph" w:styleId="CommentText">
    <w:name w:val="annotation text"/>
    <w:basedOn w:val="Normal"/>
    <w:link w:val="CommentTextChar"/>
    <w:uiPriority w:val="99"/>
    <w:semiHidden/>
    <w:unhideWhenUsed/>
    <w:rsid w:val="00291CD5"/>
    <w:rPr>
      <w:sz w:val="20"/>
      <w:szCs w:val="20"/>
    </w:rPr>
  </w:style>
  <w:style w:type="character" w:customStyle="1" w:styleId="CommentTextChar">
    <w:name w:val="Comment Text Char"/>
    <w:basedOn w:val="DefaultParagraphFont"/>
    <w:link w:val="CommentText"/>
    <w:uiPriority w:val="99"/>
    <w:semiHidden/>
    <w:rsid w:val="00291CD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1CD5"/>
    <w:rPr>
      <w:b/>
      <w:bCs/>
    </w:rPr>
  </w:style>
  <w:style w:type="character" w:customStyle="1" w:styleId="CommentSubjectChar">
    <w:name w:val="Comment Subject Char"/>
    <w:basedOn w:val="CommentTextChar"/>
    <w:link w:val="CommentSubject"/>
    <w:uiPriority w:val="99"/>
    <w:semiHidden/>
    <w:rsid w:val="00291CD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33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32"/>
    <w:rPr>
      <w:rFonts w:ascii="Segoe UI" w:eastAsia="Calibri" w:hAnsi="Segoe UI" w:cs="Segoe UI"/>
      <w:sz w:val="18"/>
      <w:szCs w:val="18"/>
    </w:rPr>
  </w:style>
  <w:style w:type="paragraph" w:styleId="Revision">
    <w:name w:val="Revision"/>
    <w:hidden/>
    <w:uiPriority w:val="99"/>
    <w:semiHidden/>
    <w:rsid w:val="0062626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iwishka@conceptpr.i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Geetanjali Singh</dc:creator>
  <cp:keywords/>
  <dc:description/>
  <cp:lastModifiedBy>Siddhi Bhopathar</cp:lastModifiedBy>
  <cp:revision>4</cp:revision>
  <dcterms:created xsi:type="dcterms:W3CDTF">2022-08-12T18:34:00Z</dcterms:created>
  <dcterms:modified xsi:type="dcterms:W3CDTF">2022-08-13T05:07:00Z</dcterms:modified>
</cp:coreProperties>
</file>